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4DD" w:rsidRPr="000B67D8" w:rsidRDefault="008D44DD" w:rsidP="008D44DD">
      <w:pPr>
        <w:jc w:val="center"/>
        <w:rPr>
          <w:b/>
          <w:sz w:val="24"/>
          <w:szCs w:val="24"/>
        </w:rPr>
      </w:pPr>
      <w:r w:rsidRPr="000B67D8">
        <w:rPr>
          <w:b/>
          <w:sz w:val="24"/>
          <w:szCs w:val="24"/>
        </w:rPr>
        <w:t>ISTITUTO COMPRENSIVO DI CIVIDATE CAMUNO</w:t>
      </w:r>
    </w:p>
    <w:p w:rsidR="008D44DD" w:rsidRDefault="008D44DD" w:rsidP="008D44DD">
      <w:pPr>
        <w:jc w:val="center"/>
        <w:rPr>
          <w:b/>
          <w:sz w:val="24"/>
          <w:szCs w:val="24"/>
        </w:rPr>
      </w:pPr>
      <w:r w:rsidRPr="000B67D8">
        <w:rPr>
          <w:b/>
          <w:sz w:val="24"/>
          <w:szCs w:val="24"/>
        </w:rPr>
        <w:t>Anno Scolastico 202_/ 202_</w:t>
      </w:r>
    </w:p>
    <w:p w:rsidR="000B67D8" w:rsidRPr="000B67D8" w:rsidRDefault="000B67D8" w:rsidP="008D44DD">
      <w:pPr>
        <w:jc w:val="center"/>
        <w:rPr>
          <w:b/>
          <w:sz w:val="24"/>
          <w:szCs w:val="24"/>
        </w:rPr>
      </w:pPr>
    </w:p>
    <w:p w:rsidR="000B67D8" w:rsidRDefault="008D44DD" w:rsidP="008D44DD">
      <w:pPr>
        <w:jc w:val="center"/>
        <w:rPr>
          <w:b/>
          <w:sz w:val="24"/>
          <w:szCs w:val="24"/>
        </w:rPr>
      </w:pPr>
      <w:r w:rsidRPr="000B67D8">
        <w:rPr>
          <w:b/>
          <w:sz w:val="24"/>
          <w:szCs w:val="24"/>
        </w:rPr>
        <w:t xml:space="preserve">SCUOLA SECONDARIA DI PRIMO GRADO DI </w:t>
      </w:r>
      <w:r w:rsidR="000B67D8">
        <w:rPr>
          <w:b/>
          <w:sz w:val="24"/>
          <w:szCs w:val="24"/>
        </w:rPr>
        <w:t>____________________________</w:t>
      </w:r>
    </w:p>
    <w:p w:rsidR="008D44DD" w:rsidRPr="000B67D8" w:rsidRDefault="008D44DD" w:rsidP="008D44DD">
      <w:pPr>
        <w:jc w:val="center"/>
        <w:rPr>
          <w:b/>
          <w:sz w:val="24"/>
          <w:szCs w:val="24"/>
        </w:rPr>
      </w:pPr>
    </w:p>
    <w:p w:rsidR="008D44DD" w:rsidRDefault="008D44DD" w:rsidP="008D44DD">
      <w:pPr>
        <w:jc w:val="center"/>
        <w:rPr>
          <w:b/>
          <w:sz w:val="24"/>
          <w:szCs w:val="24"/>
        </w:rPr>
      </w:pPr>
      <w:r w:rsidRPr="000B67D8">
        <w:rPr>
          <w:b/>
          <w:sz w:val="24"/>
          <w:szCs w:val="24"/>
        </w:rPr>
        <w:t>PROGRAMMAZIONE DIDATTICA</w:t>
      </w:r>
    </w:p>
    <w:p w:rsidR="000B67D8" w:rsidRPr="000B67D8" w:rsidRDefault="000B67D8" w:rsidP="008D44DD">
      <w:pPr>
        <w:jc w:val="center"/>
        <w:rPr>
          <w:b/>
          <w:sz w:val="24"/>
          <w:szCs w:val="24"/>
        </w:rPr>
      </w:pPr>
    </w:p>
    <w:p w:rsidR="008D44DD" w:rsidRPr="00764DE4" w:rsidRDefault="008D44DD" w:rsidP="008D44DD">
      <w:pPr>
        <w:jc w:val="center"/>
        <w:rPr>
          <w:b/>
          <w:sz w:val="24"/>
          <w:szCs w:val="24"/>
        </w:rPr>
      </w:pPr>
      <w:r w:rsidRPr="00764DE4">
        <w:rPr>
          <w:b/>
          <w:sz w:val="24"/>
          <w:szCs w:val="24"/>
        </w:rPr>
        <w:t>Disciplina: I.R.C.</w:t>
      </w:r>
    </w:p>
    <w:p w:rsidR="000B67D8" w:rsidRDefault="000B67D8" w:rsidP="008D44DD">
      <w:pPr>
        <w:jc w:val="center"/>
        <w:rPr>
          <w:sz w:val="24"/>
          <w:szCs w:val="24"/>
        </w:rPr>
      </w:pPr>
    </w:p>
    <w:p w:rsidR="000B67D8" w:rsidRPr="000B67D8" w:rsidRDefault="000B67D8" w:rsidP="008D44DD">
      <w:pPr>
        <w:jc w:val="center"/>
        <w:rPr>
          <w:sz w:val="24"/>
          <w:szCs w:val="24"/>
        </w:rPr>
      </w:pPr>
    </w:p>
    <w:p w:rsidR="008D44DD" w:rsidRDefault="008D44DD" w:rsidP="000B67D8">
      <w:pPr>
        <w:rPr>
          <w:b/>
          <w:sz w:val="24"/>
          <w:szCs w:val="24"/>
        </w:rPr>
      </w:pPr>
      <w:r w:rsidRPr="000B67D8">
        <w:rPr>
          <w:sz w:val="24"/>
          <w:szCs w:val="24"/>
        </w:rPr>
        <w:t>Classe:</w:t>
      </w:r>
      <w:r w:rsidR="000B67D8">
        <w:rPr>
          <w:sz w:val="24"/>
          <w:szCs w:val="24"/>
        </w:rPr>
        <w:t xml:space="preserve"> </w:t>
      </w:r>
      <w:r w:rsidRPr="000B67D8">
        <w:rPr>
          <w:b/>
          <w:sz w:val="24"/>
          <w:szCs w:val="24"/>
        </w:rPr>
        <w:t>I^</w:t>
      </w:r>
    </w:p>
    <w:p w:rsidR="000B67D8" w:rsidRPr="000B67D8" w:rsidRDefault="000B67D8" w:rsidP="000B67D8">
      <w:pPr>
        <w:rPr>
          <w:b/>
          <w:sz w:val="24"/>
          <w:szCs w:val="24"/>
        </w:rPr>
      </w:pPr>
    </w:p>
    <w:p w:rsidR="008D44DD" w:rsidRPr="000B67D8" w:rsidRDefault="008D44DD" w:rsidP="000B67D8">
      <w:pPr>
        <w:rPr>
          <w:b/>
          <w:sz w:val="24"/>
          <w:szCs w:val="24"/>
        </w:rPr>
      </w:pPr>
      <w:r w:rsidRPr="000B67D8">
        <w:rPr>
          <w:sz w:val="24"/>
          <w:szCs w:val="24"/>
        </w:rPr>
        <w:t>Docente</w:t>
      </w:r>
      <w:r w:rsidRPr="000B67D8">
        <w:rPr>
          <w:b/>
          <w:sz w:val="24"/>
          <w:szCs w:val="24"/>
        </w:rPr>
        <w:t xml:space="preserve">: </w:t>
      </w:r>
      <w:r w:rsidR="000B67D8">
        <w:rPr>
          <w:b/>
          <w:sz w:val="24"/>
          <w:szCs w:val="24"/>
        </w:rPr>
        <w:t>_______________________________________________</w:t>
      </w:r>
    </w:p>
    <w:p w:rsidR="008D44DD" w:rsidRDefault="008D44DD" w:rsidP="008D44DD">
      <w:pPr>
        <w:jc w:val="center"/>
        <w:rPr>
          <w:sz w:val="24"/>
          <w:szCs w:val="24"/>
        </w:rPr>
      </w:pPr>
    </w:p>
    <w:p w:rsidR="00D324AC" w:rsidRDefault="00D324AC" w:rsidP="008D44DD">
      <w:pPr>
        <w:jc w:val="center"/>
        <w:rPr>
          <w:sz w:val="24"/>
          <w:szCs w:val="24"/>
        </w:rPr>
      </w:pPr>
    </w:p>
    <w:p w:rsidR="00D324AC" w:rsidRDefault="00D324AC" w:rsidP="008D44DD">
      <w:pPr>
        <w:jc w:val="center"/>
        <w:rPr>
          <w:sz w:val="24"/>
          <w:szCs w:val="24"/>
        </w:rPr>
      </w:pPr>
    </w:p>
    <w:p w:rsidR="000B67D8" w:rsidRDefault="000B67D8" w:rsidP="008D44DD">
      <w:pPr>
        <w:jc w:val="center"/>
        <w:rPr>
          <w:sz w:val="24"/>
          <w:szCs w:val="24"/>
        </w:rPr>
      </w:pPr>
    </w:p>
    <w:p w:rsidR="000B67D8" w:rsidRPr="000B67D8" w:rsidRDefault="000B67D8" w:rsidP="008D44DD">
      <w:pPr>
        <w:jc w:val="center"/>
        <w:rPr>
          <w:sz w:val="24"/>
          <w:szCs w:val="24"/>
        </w:rPr>
      </w:pPr>
    </w:p>
    <w:p w:rsidR="008D44DD" w:rsidRPr="000B67D8" w:rsidRDefault="008D44DD" w:rsidP="008D44DD">
      <w:pPr>
        <w:jc w:val="center"/>
        <w:rPr>
          <w:sz w:val="24"/>
          <w:szCs w:val="24"/>
          <w:u w:val="single"/>
        </w:rPr>
      </w:pPr>
      <w:r w:rsidRPr="000B67D8">
        <w:rPr>
          <w:sz w:val="24"/>
          <w:szCs w:val="24"/>
          <w:u w:val="single"/>
        </w:rPr>
        <w:t>FINALITA’ DELL’I.R.C. PER LO SVILUPPO DELLE COMPETENZE</w:t>
      </w:r>
    </w:p>
    <w:p w:rsidR="008D44DD" w:rsidRPr="000B67D8" w:rsidRDefault="008D44DD" w:rsidP="008D44DD">
      <w:pPr>
        <w:jc w:val="center"/>
        <w:rPr>
          <w:sz w:val="16"/>
          <w:szCs w:val="16"/>
        </w:rPr>
      </w:pPr>
    </w:p>
    <w:p w:rsidR="008D44DD" w:rsidRPr="000B67D8" w:rsidRDefault="008D44DD" w:rsidP="00D324AC">
      <w:pPr>
        <w:numPr>
          <w:ilvl w:val="0"/>
          <w:numId w:val="1"/>
        </w:numPr>
        <w:spacing w:after="200"/>
        <w:ind w:left="426" w:hanging="426"/>
        <w:jc w:val="both"/>
        <w:rPr>
          <w:sz w:val="24"/>
          <w:szCs w:val="24"/>
        </w:rPr>
      </w:pPr>
      <w:r w:rsidRPr="000B67D8">
        <w:rPr>
          <w:sz w:val="24"/>
          <w:szCs w:val="24"/>
        </w:rPr>
        <w:t>L’alunno sa interrogarsi sul trascendente e porsi domande di senso, cogliendo l’intreccio tra dimensione religiosa e culturale. Interagisce anche con persone di religione differente, sviluppando un’identità capace di accoglienza, confronto, dialogo.</w:t>
      </w:r>
    </w:p>
    <w:p w:rsidR="008D44DD" w:rsidRPr="000B67D8" w:rsidRDefault="008D44DD" w:rsidP="00D324AC">
      <w:pPr>
        <w:numPr>
          <w:ilvl w:val="0"/>
          <w:numId w:val="1"/>
        </w:numPr>
        <w:spacing w:after="200"/>
        <w:ind w:left="426" w:hanging="426"/>
        <w:jc w:val="both"/>
        <w:rPr>
          <w:sz w:val="24"/>
          <w:szCs w:val="24"/>
        </w:rPr>
      </w:pPr>
      <w:r w:rsidRPr="000B67D8">
        <w:rPr>
          <w:sz w:val="24"/>
          <w:szCs w:val="24"/>
        </w:rPr>
        <w:t>Individua, a partire dalla Bibbia, le tappe essenziali della storia della salvezza, della vita e dell’insegnamento di Gesù, del cristianesimo delle origini.</w:t>
      </w:r>
    </w:p>
    <w:p w:rsidR="008D44DD" w:rsidRPr="000B67D8" w:rsidRDefault="008D44DD" w:rsidP="00D324AC">
      <w:pPr>
        <w:numPr>
          <w:ilvl w:val="0"/>
          <w:numId w:val="1"/>
        </w:numPr>
        <w:spacing w:after="200"/>
        <w:ind w:left="426" w:hanging="426"/>
        <w:jc w:val="both"/>
        <w:rPr>
          <w:sz w:val="24"/>
          <w:szCs w:val="24"/>
        </w:rPr>
      </w:pPr>
      <w:r w:rsidRPr="000B67D8">
        <w:rPr>
          <w:sz w:val="24"/>
          <w:szCs w:val="24"/>
        </w:rPr>
        <w:t>Riconosce i linguaggi espressivi della religione (simboli, preghiere, riti, etc.) imparando ad apprezzarli dal punto di vista culturale, spirituale ed artistico.</w:t>
      </w:r>
    </w:p>
    <w:p w:rsidR="008D44DD" w:rsidRDefault="008D44DD" w:rsidP="00D324AC">
      <w:pPr>
        <w:numPr>
          <w:ilvl w:val="0"/>
          <w:numId w:val="1"/>
        </w:numPr>
        <w:spacing w:after="200"/>
        <w:ind w:left="426" w:hanging="426"/>
        <w:jc w:val="both"/>
        <w:rPr>
          <w:sz w:val="24"/>
          <w:szCs w:val="24"/>
        </w:rPr>
      </w:pPr>
      <w:r w:rsidRPr="000B67D8">
        <w:rPr>
          <w:sz w:val="24"/>
          <w:szCs w:val="24"/>
        </w:rPr>
        <w:t>Coglie le implicazioni etiche della cultura religiosa e le rende oggetto di riflessione in vista di scelte di vita progettuali e responsabili.</w:t>
      </w:r>
    </w:p>
    <w:p w:rsidR="000B67D8" w:rsidRPr="000B67D8" w:rsidRDefault="000B67D8" w:rsidP="000B67D8">
      <w:pPr>
        <w:spacing w:after="200"/>
        <w:ind w:left="720"/>
        <w:jc w:val="both"/>
        <w:rPr>
          <w:sz w:val="24"/>
          <w:szCs w:val="24"/>
        </w:rPr>
      </w:pPr>
    </w:p>
    <w:p w:rsidR="008D44DD" w:rsidRPr="000B67D8" w:rsidRDefault="008D44DD" w:rsidP="008D44DD">
      <w:pPr>
        <w:jc w:val="center"/>
        <w:rPr>
          <w:sz w:val="24"/>
          <w:szCs w:val="24"/>
          <w:u w:val="single"/>
        </w:rPr>
      </w:pPr>
      <w:r w:rsidRPr="000B67D8">
        <w:rPr>
          <w:sz w:val="24"/>
          <w:szCs w:val="24"/>
          <w:u w:val="single"/>
        </w:rPr>
        <w:t>UNITA' DI APPRENDIMENTO</w:t>
      </w:r>
    </w:p>
    <w:p w:rsidR="008D44DD" w:rsidRPr="000B67D8" w:rsidRDefault="008D44DD" w:rsidP="008D44DD">
      <w:pPr>
        <w:rPr>
          <w:sz w:val="16"/>
          <w:szCs w:val="16"/>
        </w:rPr>
      </w:pPr>
    </w:p>
    <w:p w:rsidR="008D44DD" w:rsidRPr="000B67D8" w:rsidRDefault="00D324AC" w:rsidP="00D324AC">
      <w:pPr>
        <w:rPr>
          <w:sz w:val="24"/>
          <w:szCs w:val="24"/>
        </w:rPr>
      </w:pPr>
      <w:r>
        <w:rPr>
          <w:sz w:val="24"/>
          <w:szCs w:val="24"/>
        </w:rPr>
        <w:t>CLASSE 1^</w:t>
      </w:r>
      <w:r>
        <w:rPr>
          <w:sz w:val="24"/>
          <w:szCs w:val="24"/>
        </w:rPr>
        <w:tab/>
        <w:t xml:space="preserve">     </w:t>
      </w:r>
      <w:r w:rsidR="008D44DD" w:rsidRPr="000B67D8">
        <w:rPr>
          <w:sz w:val="24"/>
          <w:szCs w:val="24"/>
        </w:rPr>
        <w:t>1.</w:t>
      </w:r>
      <w:r w:rsidR="008D44DD" w:rsidRPr="000B67D8">
        <w:rPr>
          <w:sz w:val="24"/>
          <w:szCs w:val="24"/>
        </w:rPr>
        <w:tab/>
        <w:t>I.R.C.  a scuola: cultura, valori, confronto</w:t>
      </w:r>
    </w:p>
    <w:p w:rsidR="008D44DD" w:rsidRPr="000B67D8" w:rsidRDefault="008D44DD" w:rsidP="00D324AC">
      <w:pPr>
        <w:ind w:left="426" w:firstLine="1275"/>
        <w:rPr>
          <w:sz w:val="24"/>
          <w:szCs w:val="24"/>
        </w:rPr>
      </w:pPr>
      <w:r w:rsidRPr="000B67D8">
        <w:rPr>
          <w:sz w:val="24"/>
          <w:szCs w:val="24"/>
        </w:rPr>
        <w:t>2.</w:t>
      </w:r>
      <w:r w:rsidRPr="000B67D8">
        <w:rPr>
          <w:sz w:val="24"/>
          <w:szCs w:val="24"/>
        </w:rPr>
        <w:tab/>
        <w:t>L'uomo e la religione</w:t>
      </w:r>
    </w:p>
    <w:p w:rsidR="00702238" w:rsidRPr="000B67D8" w:rsidRDefault="008D44DD" w:rsidP="00D324AC">
      <w:pPr>
        <w:ind w:left="426" w:firstLine="1275"/>
        <w:rPr>
          <w:sz w:val="24"/>
          <w:szCs w:val="24"/>
        </w:rPr>
      </w:pPr>
      <w:r w:rsidRPr="000B67D8">
        <w:rPr>
          <w:sz w:val="24"/>
          <w:szCs w:val="24"/>
        </w:rPr>
        <w:t>3.</w:t>
      </w:r>
      <w:r w:rsidRPr="000B67D8">
        <w:rPr>
          <w:sz w:val="24"/>
          <w:szCs w:val="24"/>
        </w:rPr>
        <w:tab/>
      </w:r>
      <w:r w:rsidR="00702238" w:rsidRPr="000B67D8">
        <w:rPr>
          <w:sz w:val="24"/>
          <w:szCs w:val="24"/>
        </w:rPr>
        <w:t>La Bibbia</w:t>
      </w:r>
    </w:p>
    <w:p w:rsidR="008D44DD" w:rsidRPr="000B67D8" w:rsidRDefault="008D44DD" w:rsidP="00D324AC">
      <w:pPr>
        <w:ind w:left="426" w:firstLine="1275"/>
        <w:rPr>
          <w:sz w:val="24"/>
          <w:szCs w:val="24"/>
        </w:rPr>
      </w:pPr>
      <w:r w:rsidRPr="000B67D8">
        <w:rPr>
          <w:sz w:val="24"/>
          <w:szCs w:val="24"/>
        </w:rPr>
        <w:t>4.</w:t>
      </w:r>
      <w:r w:rsidRPr="000B67D8">
        <w:rPr>
          <w:sz w:val="24"/>
          <w:szCs w:val="24"/>
        </w:rPr>
        <w:tab/>
        <w:t>Religioni rivelate: la storia del popolo di Israele</w:t>
      </w:r>
    </w:p>
    <w:p w:rsidR="008D44DD" w:rsidRPr="000B67D8" w:rsidRDefault="008D44DD" w:rsidP="00D324AC">
      <w:pPr>
        <w:ind w:left="426" w:firstLine="1275"/>
        <w:rPr>
          <w:sz w:val="24"/>
          <w:szCs w:val="24"/>
        </w:rPr>
      </w:pPr>
      <w:r w:rsidRPr="000B67D8">
        <w:rPr>
          <w:sz w:val="24"/>
          <w:szCs w:val="24"/>
        </w:rPr>
        <w:t>5.    Dio, uomo tra gli uomini.</w:t>
      </w:r>
    </w:p>
    <w:p w:rsidR="008D44DD" w:rsidRDefault="008D44DD" w:rsidP="008D44DD">
      <w:pPr>
        <w:jc w:val="both"/>
        <w:rPr>
          <w:sz w:val="24"/>
          <w:szCs w:val="24"/>
        </w:rPr>
      </w:pPr>
    </w:p>
    <w:p w:rsidR="00D324AC" w:rsidRDefault="00D324AC" w:rsidP="008D44DD">
      <w:pPr>
        <w:jc w:val="both"/>
        <w:rPr>
          <w:sz w:val="24"/>
          <w:szCs w:val="24"/>
        </w:rPr>
      </w:pPr>
    </w:p>
    <w:p w:rsidR="00D324AC" w:rsidRPr="00D324AC" w:rsidRDefault="00D324AC" w:rsidP="00D324AC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CLASSE </w:t>
      </w:r>
      <w:r>
        <w:rPr>
          <w:sz w:val="24"/>
          <w:szCs w:val="24"/>
        </w:rPr>
        <w:t>2</w:t>
      </w:r>
      <w:r>
        <w:rPr>
          <w:sz w:val="24"/>
          <w:szCs w:val="24"/>
        </w:rPr>
        <w:t>^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</w:t>
      </w:r>
      <w:r w:rsidRPr="00D324AC">
        <w:rPr>
          <w:sz w:val="24"/>
          <w:szCs w:val="24"/>
        </w:rPr>
        <w:t>1.</w:t>
      </w:r>
      <w:r w:rsidRPr="00D324AC">
        <w:rPr>
          <w:sz w:val="24"/>
          <w:szCs w:val="24"/>
        </w:rPr>
        <w:tab/>
        <w:t xml:space="preserve">Gesù di </w:t>
      </w:r>
      <w:proofErr w:type="spellStart"/>
      <w:r w:rsidRPr="00D324AC">
        <w:rPr>
          <w:sz w:val="24"/>
          <w:szCs w:val="24"/>
        </w:rPr>
        <w:t>Nazaret</w:t>
      </w:r>
      <w:proofErr w:type="spellEnd"/>
      <w:r w:rsidRPr="00D324AC">
        <w:rPr>
          <w:sz w:val="24"/>
          <w:szCs w:val="24"/>
        </w:rPr>
        <w:t>: storia e fede</w:t>
      </w:r>
    </w:p>
    <w:p w:rsidR="00D324AC" w:rsidRPr="00D324AC" w:rsidRDefault="00D324AC" w:rsidP="00D324AC">
      <w:pPr>
        <w:tabs>
          <w:tab w:val="left" w:pos="709"/>
        </w:tabs>
        <w:ind w:firstLine="1701"/>
        <w:rPr>
          <w:sz w:val="24"/>
          <w:szCs w:val="24"/>
        </w:rPr>
      </w:pPr>
      <w:r w:rsidRPr="00D324AC">
        <w:rPr>
          <w:sz w:val="24"/>
          <w:szCs w:val="24"/>
        </w:rPr>
        <w:t>2.</w:t>
      </w:r>
      <w:r w:rsidRPr="00D324AC">
        <w:rPr>
          <w:sz w:val="24"/>
          <w:szCs w:val="24"/>
        </w:rPr>
        <w:tab/>
        <w:t>La Bibbia</w:t>
      </w:r>
    </w:p>
    <w:p w:rsidR="00D324AC" w:rsidRPr="00D324AC" w:rsidRDefault="00D324AC" w:rsidP="00D324AC">
      <w:pPr>
        <w:tabs>
          <w:tab w:val="left" w:pos="709"/>
        </w:tabs>
        <w:ind w:firstLine="1701"/>
        <w:rPr>
          <w:sz w:val="24"/>
          <w:szCs w:val="24"/>
        </w:rPr>
      </w:pPr>
      <w:r w:rsidRPr="00D324AC">
        <w:rPr>
          <w:sz w:val="24"/>
          <w:szCs w:val="24"/>
        </w:rPr>
        <w:t>3.</w:t>
      </w:r>
      <w:r w:rsidRPr="00D324AC">
        <w:rPr>
          <w:sz w:val="24"/>
          <w:szCs w:val="24"/>
        </w:rPr>
        <w:tab/>
        <w:t>La Chiesa nella storia</w:t>
      </w:r>
    </w:p>
    <w:p w:rsidR="00D324AC" w:rsidRPr="00D324AC" w:rsidRDefault="00D324AC" w:rsidP="00D324AC">
      <w:pPr>
        <w:tabs>
          <w:tab w:val="left" w:pos="709"/>
        </w:tabs>
        <w:ind w:firstLine="1701"/>
        <w:rPr>
          <w:sz w:val="24"/>
          <w:szCs w:val="24"/>
        </w:rPr>
      </w:pPr>
      <w:r w:rsidRPr="00D324AC">
        <w:rPr>
          <w:sz w:val="24"/>
          <w:szCs w:val="24"/>
        </w:rPr>
        <w:t>4.    La Santità</w:t>
      </w:r>
    </w:p>
    <w:p w:rsidR="000B67D8" w:rsidRDefault="000B67D8" w:rsidP="008D44DD">
      <w:pPr>
        <w:jc w:val="both"/>
        <w:rPr>
          <w:sz w:val="24"/>
          <w:szCs w:val="24"/>
        </w:rPr>
      </w:pPr>
    </w:p>
    <w:p w:rsidR="00D324AC" w:rsidRDefault="00D324AC" w:rsidP="008D44DD">
      <w:pPr>
        <w:jc w:val="both"/>
        <w:rPr>
          <w:sz w:val="24"/>
          <w:szCs w:val="24"/>
        </w:rPr>
      </w:pPr>
    </w:p>
    <w:p w:rsidR="00D324AC" w:rsidRPr="00D324AC" w:rsidRDefault="00D324AC" w:rsidP="00D324AC">
      <w:pPr>
        <w:jc w:val="both"/>
        <w:rPr>
          <w:sz w:val="24"/>
          <w:szCs w:val="24"/>
        </w:rPr>
      </w:pPr>
      <w:r w:rsidRPr="00D324AC">
        <w:rPr>
          <w:sz w:val="24"/>
          <w:szCs w:val="24"/>
        </w:rPr>
        <w:t xml:space="preserve">CLASSE </w:t>
      </w:r>
      <w:r w:rsidRPr="00D324AC">
        <w:rPr>
          <w:sz w:val="24"/>
          <w:szCs w:val="24"/>
        </w:rPr>
        <w:t>3</w:t>
      </w:r>
      <w:r w:rsidRPr="00D324AC">
        <w:rPr>
          <w:sz w:val="24"/>
          <w:szCs w:val="24"/>
        </w:rPr>
        <w:t>^</w:t>
      </w:r>
      <w:r w:rsidRPr="00D324AC">
        <w:rPr>
          <w:sz w:val="24"/>
          <w:szCs w:val="24"/>
        </w:rPr>
        <w:tab/>
        <w:t xml:space="preserve">     1.  Pluralismo religioso</w:t>
      </w:r>
    </w:p>
    <w:p w:rsidR="00D324AC" w:rsidRPr="00D324AC" w:rsidRDefault="00D324AC" w:rsidP="00D324AC">
      <w:pPr>
        <w:ind w:left="1701"/>
        <w:jc w:val="both"/>
        <w:rPr>
          <w:sz w:val="24"/>
          <w:szCs w:val="24"/>
        </w:rPr>
      </w:pPr>
      <w:r w:rsidRPr="00D324AC">
        <w:rPr>
          <w:sz w:val="24"/>
          <w:szCs w:val="24"/>
        </w:rPr>
        <w:t>2.  Le religioni monoteistiche</w:t>
      </w:r>
    </w:p>
    <w:p w:rsidR="00D324AC" w:rsidRPr="00D324AC" w:rsidRDefault="00D324AC" w:rsidP="00D324AC">
      <w:pPr>
        <w:ind w:left="1701"/>
        <w:jc w:val="both"/>
        <w:rPr>
          <w:sz w:val="24"/>
          <w:szCs w:val="24"/>
        </w:rPr>
      </w:pPr>
      <w:r w:rsidRPr="00D324AC">
        <w:rPr>
          <w:sz w:val="24"/>
          <w:szCs w:val="24"/>
        </w:rPr>
        <w:t>3.  Le religioni dell’estremo oriente</w:t>
      </w:r>
    </w:p>
    <w:p w:rsidR="00D324AC" w:rsidRPr="00D324AC" w:rsidRDefault="00D324AC" w:rsidP="00D324AC">
      <w:pPr>
        <w:tabs>
          <w:tab w:val="left" w:pos="709"/>
        </w:tabs>
        <w:ind w:left="1701"/>
        <w:rPr>
          <w:sz w:val="24"/>
          <w:szCs w:val="24"/>
        </w:rPr>
      </w:pPr>
      <w:r w:rsidRPr="00D324AC">
        <w:rPr>
          <w:sz w:val="24"/>
          <w:szCs w:val="24"/>
        </w:rPr>
        <w:t>4.  Valori per crescere – Dottrina Sociale della Chiesa.</w:t>
      </w:r>
    </w:p>
    <w:p w:rsidR="00D324AC" w:rsidRDefault="00D324AC" w:rsidP="008D44DD">
      <w:pPr>
        <w:jc w:val="both"/>
        <w:rPr>
          <w:sz w:val="24"/>
          <w:szCs w:val="24"/>
        </w:rPr>
      </w:pPr>
    </w:p>
    <w:p w:rsidR="00D324AC" w:rsidRDefault="00D324AC" w:rsidP="008D44DD">
      <w:pPr>
        <w:jc w:val="both"/>
        <w:rPr>
          <w:sz w:val="24"/>
          <w:szCs w:val="24"/>
        </w:rPr>
      </w:pPr>
    </w:p>
    <w:p w:rsidR="00D324AC" w:rsidRPr="000B67D8" w:rsidRDefault="00D324AC" w:rsidP="008D44DD">
      <w:pPr>
        <w:jc w:val="both"/>
        <w:rPr>
          <w:sz w:val="24"/>
          <w:szCs w:val="24"/>
        </w:rPr>
      </w:pPr>
    </w:p>
    <w:p w:rsidR="008D44DD" w:rsidRPr="000B67D8" w:rsidRDefault="008D44DD" w:rsidP="008D44DD">
      <w:pPr>
        <w:jc w:val="center"/>
        <w:rPr>
          <w:sz w:val="24"/>
          <w:szCs w:val="24"/>
          <w:u w:val="single"/>
        </w:rPr>
      </w:pPr>
      <w:r w:rsidRPr="000B67D8">
        <w:rPr>
          <w:sz w:val="24"/>
          <w:szCs w:val="24"/>
          <w:u w:val="single"/>
        </w:rPr>
        <w:lastRenderedPageBreak/>
        <w:t>STRUMENTI</w:t>
      </w:r>
    </w:p>
    <w:p w:rsidR="008D44DD" w:rsidRPr="000B67D8" w:rsidRDefault="008D44DD" w:rsidP="008D44DD">
      <w:pPr>
        <w:jc w:val="both"/>
        <w:rPr>
          <w:sz w:val="16"/>
          <w:szCs w:val="16"/>
        </w:rPr>
      </w:pPr>
    </w:p>
    <w:p w:rsidR="008D44DD" w:rsidRPr="000B67D8" w:rsidRDefault="008D44DD" w:rsidP="00D324A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B67D8">
        <w:rPr>
          <w:sz w:val="24"/>
          <w:szCs w:val="24"/>
        </w:rPr>
        <w:t>Lavagna interattiva multimediale (LIM)</w:t>
      </w:r>
    </w:p>
    <w:p w:rsidR="008D44DD" w:rsidRPr="000B67D8" w:rsidRDefault="008D44DD" w:rsidP="00D324A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B67D8">
        <w:rPr>
          <w:sz w:val="24"/>
          <w:szCs w:val="24"/>
        </w:rPr>
        <w:t>Schemi esemplificativi e mappe concettuali</w:t>
      </w:r>
    </w:p>
    <w:p w:rsidR="008D44DD" w:rsidRPr="000B67D8" w:rsidRDefault="008D44DD" w:rsidP="00D324A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B67D8">
        <w:rPr>
          <w:sz w:val="24"/>
          <w:szCs w:val="24"/>
        </w:rPr>
        <w:t>Lettura e commento del testo in adozione</w:t>
      </w:r>
    </w:p>
    <w:p w:rsidR="008D44DD" w:rsidRPr="000B67D8" w:rsidRDefault="008D44DD" w:rsidP="00D324A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B67D8">
        <w:rPr>
          <w:sz w:val="24"/>
          <w:szCs w:val="24"/>
        </w:rPr>
        <w:t>Lettura e commento di brani dei libri biblici</w:t>
      </w:r>
    </w:p>
    <w:p w:rsidR="008D44DD" w:rsidRPr="000B67D8" w:rsidRDefault="008D44DD" w:rsidP="00D324A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B67D8">
        <w:rPr>
          <w:sz w:val="24"/>
          <w:szCs w:val="24"/>
        </w:rPr>
        <w:t>Utilizzo di supporti audiovisivi, riviste e articoli di giornale</w:t>
      </w:r>
    </w:p>
    <w:p w:rsidR="008D44DD" w:rsidRPr="000B67D8" w:rsidRDefault="008D44DD" w:rsidP="00D324A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B67D8">
        <w:rPr>
          <w:sz w:val="24"/>
          <w:szCs w:val="24"/>
        </w:rPr>
        <w:t>Utilizzo di internet e di enciclopedie multimediali</w:t>
      </w:r>
    </w:p>
    <w:p w:rsidR="000B67D8" w:rsidRDefault="000B67D8" w:rsidP="008D44DD">
      <w:pPr>
        <w:spacing w:line="276" w:lineRule="auto"/>
        <w:ind w:left="870"/>
        <w:jc w:val="both"/>
        <w:rPr>
          <w:sz w:val="24"/>
          <w:szCs w:val="24"/>
        </w:rPr>
      </w:pPr>
    </w:p>
    <w:p w:rsidR="000B67D8" w:rsidRPr="000B67D8" w:rsidRDefault="000B67D8" w:rsidP="008D44DD">
      <w:pPr>
        <w:spacing w:line="276" w:lineRule="auto"/>
        <w:ind w:left="870"/>
        <w:jc w:val="both"/>
        <w:rPr>
          <w:sz w:val="24"/>
          <w:szCs w:val="24"/>
        </w:rPr>
      </w:pPr>
    </w:p>
    <w:p w:rsidR="008D44DD" w:rsidRPr="000B67D8" w:rsidRDefault="008D44DD" w:rsidP="008D44DD">
      <w:pPr>
        <w:jc w:val="center"/>
        <w:rPr>
          <w:sz w:val="24"/>
          <w:szCs w:val="24"/>
          <w:u w:val="single"/>
        </w:rPr>
      </w:pPr>
      <w:r w:rsidRPr="000B67D8">
        <w:rPr>
          <w:sz w:val="24"/>
          <w:szCs w:val="24"/>
          <w:u w:val="single"/>
        </w:rPr>
        <w:t>METODOLOGIE DIDATTICHE</w:t>
      </w:r>
    </w:p>
    <w:p w:rsidR="008D44DD" w:rsidRPr="000B67D8" w:rsidRDefault="008D44DD" w:rsidP="008D44DD">
      <w:pPr>
        <w:jc w:val="both"/>
        <w:rPr>
          <w:sz w:val="16"/>
          <w:szCs w:val="16"/>
        </w:rPr>
      </w:pPr>
    </w:p>
    <w:p w:rsidR="008D44DD" w:rsidRPr="000B67D8" w:rsidRDefault="008D44DD" w:rsidP="00D324AC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B67D8">
        <w:rPr>
          <w:sz w:val="24"/>
          <w:szCs w:val="24"/>
        </w:rPr>
        <w:t>Lezione frontale</w:t>
      </w:r>
    </w:p>
    <w:p w:rsidR="008D44DD" w:rsidRPr="000B67D8" w:rsidRDefault="008D44DD" w:rsidP="00D324AC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B67D8">
        <w:rPr>
          <w:sz w:val="24"/>
          <w:szCs w:val="24"/>
        </w:rPr>
        <w:t>Lavori di coppia o in piccoli gruppi</w:t>
      </w:r>
    </w:p>
    <w:p w:rsidR="008D44DD" w:rsidRPr="000B67D8" w:rsidRDefault="008D44DD" w:rsidP="00D324AC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B67D8">
        <w:rPr>
          <w:sz w:val="24"/>
          <w:szCs w:val="24"/>
        </w:rPr>
        <w:t>Brain storming</w:t>
      </w:r>
    </w:p>
    <w:p w:rsidR="008D44DD" w:rsidRPr="000B67D8" w:rsidRDefault="008D44DD" w:rsidP="00D324AC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B67D8">
        <w:rPr>
          <w:sz w:val="24"/>
          <w:szCs w:val="24"/>
        </w:rPr>
        <w:t>Promuovere un clima relazionale sereno, di conoscenza reciproca e di socializzazione attraverso il dialogo, l’ascolto attivo, la conversazione e la discussione sui temi affrontati</w:t>
      </w:r>
    </w:p>
    <w:p w:rsidR="008D44DD" w:rsidRPr="000B67D8" w:rsidRDefault="008D44DD" w:rsidP="00D324AC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B67D8">
        <w:rPr>
          <w:sz w:val="24"/>
          <w:szCs w:val="24"/>
        </w:rPr>
        <w:t>Porre attenzione e valorizzare i vissuti extrascolastici degli alunni attraverso il riconoscimento dei mutamenti culturali, sociali, familiari, relazionali e religiosi che contraddistinguono oggi l’identità di ogni studente</w:t>
      </w:r>
    </w:p>
    <w:p w:rsidR="008D44DD" w:rsidRPr="000B67D8" w:rsidRDefault="008D44DD" w:rsidP="00D324AC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B67D8">
        <w:rPr>
          <w:sz w:val="24"/>
          <w:szCs w:val="24"/>
        </w:rPr>
        <w:t>Sollecitare le domande per favorire la riflessione personale, gli approfondimenti e gli interrogativi sul senso e sul significato delle esperienze umane (vita, morte, impegno, responsabilità, confronto e condivisione con l’altro, etc.)</w:t>
      </w:r>
    </w:p>
    <w:p w:rsidR="008D44DD" w:rsidRPr="000B67D8" w:rsidRDefault="008D44DD" w:rsidP="008D44DD">
      <w:pPr>
        <w:spacing w:line="276" w:lineRule="auto"/>
        <w:ind w:left="720"/>
        <w:jc w:val="both"/>
        <w:rPr>
          <w:sz w:val="24"/>
          <w:szCs w:val="24"/>
        </w:rPr>
      </w:pPr>
    </w:p>
    <w:p w:rsidR="008D44DD" w:rsidRDefault="008D44DD" w:rsidP="008D44DD">
      <w:pPr>
        <w:ind w:left="720"/>
        <w:jc w:val="center"/>
        <w:rPr>
          <w:sz w:val="24"/>
          <w:szCs w:val="24"/>
          <w:u w:val="single"/>
        </w:rPr>
      </w:pPr>
      <w:r w:rsidRPr="000B67D8">
        <w:rPr>
          <w:sz w:val="24"/>
          <w:szCs w:val="24"/>
          <w:u w:val="single"/>
        </w:rPr>
        <w:t>VALUTAZIONE</w:t>
      </w:r>
    </w:p>
    <w:p w:rsidR="000B67D8" w:rsidRPr="000B67D8" w:rsidRDefault="000B67D8" w:rsidP="008D44DD">
      <w:pPr>
        <w:ind w:left="720"/>
        <w:jc w:val="center"/>
        <w:rPr>
          <w:sz w:val="16"/>
          <w:szCs w:val="16"/>
          <w:u w:val="single"/>
        </w:rPr>
      </w:pPr>
    </w:p>
    <w:p w:rsidR="008D44DD" w:rsidRPr="000B67D8" w:rsidRDefault="008D44DD" w:rsidP="008D44DD">
      <w:pPr>
        <w:jc w:val="both"/>
        <w:rPr>
          <w:sz w:val="24"/>
          <w:szCs w:val="24"/>
        </w:rPr>
      </w:pPr>
      <w:r w:rsidRPr="000B67D8">
        <w:rPr>
          <w:sz w:val="24"/>
          <w:szCs w:val="24"/>
        </w:rPr>
        <w:t xml:space="preserve">La valutazione, espressa attraverso giudizi sintetici, deriverà dall' analisi di più elementi: livello di attenzione, capacità di intervento spontaneo e/o strutturato dal docente, capacità di riflessione e di osservazione; esiti delle prove di verifica scritta (risposte a domande aperte e chiuse) svolte individualmente o in gruppi; esiti delle interrogazioni orali; ricerche e approfondimenti svolti a casa (individuali o di gruppo).                          </w:t>
      </w:r>
    </w:p>
    <w:p w:rsidR="00D324AC" w:rsidRDefault="008D44DD" w:rsidP="008D44DD">
      <w:pPr>
        <w:jc w:val="both"/>
        <w:rPr>
          <w:sz w:val="24"/>
          <w:szCs w:val="24"/>
        </w:rPr>
      </w:pPr>
      <w:r w:rsidRPr="000B67D8">
        <w:rPr>
          <w:sz w:val="24"/>
          <w:szCs w:val="24"/>
        </w:rPr>
        <w:t xml:space="preserve">La valutazione dovrà essere basata sulla conoscenza, il più possibile approfondita, della persona di ogni singolo alunno: anzitutto del livello di partenza rispetto alle conoscenze, competenze ed abilità maturate. </w:t>
      </w:r>
    </w:p>
    <w:p w:rsidR="008D44DD" w:rsidRPr="000B67D8" w:rsidRDefault="008D44DD" w:rsidP="008D44DD">
      <w:pPr>
        <w:jc w:val="both"/>
        <w:rPr>
          <w:sz w:val="24"/>
          <w:szCs w:val="24"/>
        </w:rPr>
      </w:pPr>
      <w:r w:rsidRPr="000B67D8">
        <w:rPr>
          <w:sz w:val="24"/>
          <w:szCs w:val="24"/>
        </w:rPr>
        <w:t>La valutazione dovrà inoltre tener conto delle specificità individuali a livello cognitivo, psichico-emotivo, di espressività corporea, e di eventuali problematiche a livello famigliare e/o legate alla salute.</w:t>
      </w:r>
    </w:p>
    <w:p w:rsidR="008D44DD" w:rsidRPr="000B67D8" w:rsidRDefault="008D44DD" w:rsidP="008D44DD">
      <w:pPr>
        <w:widowControl w:val="0"/>
        <w:jc w:val="both"/>
        <w:rPr>
          <w:sz w:val="24"/>
          <w:szCs w:val="24"/>
        </w:rPr>
      </w:pPr>
    </w:p>
    <w:p w:rsidR="008D44DD" w:rsidRDefault="008D44DD" w:rsidP="008D44DD">
      <w:pPr>
        <w:widowControl w:val="0"/>
        <w:jc w:val="both"/>
        <w:rPr>
          <w:sz w:val="24"/>
          <w:szCs w:val="24"/>
        </w:rPr>
      </w:pPr>
      <w:r w:rsidRPr="000B67D8">
        <w:rPr>
          <w:sz w:val="24"/>
          <w:szCs w:val="24"/>
        </w:rPr>
        <w:t>Per la suddivisione della classe in gruppi di livello si rimanda alla relazione stilata dal Consiglio di classe.</w:t>
      </w:r>
    </w:p>
    <w:p w:rsidR="00834ECA" w:rsidRDefault="00834ECA" w:rsidP="008D44DD">
      <w:pPr>
        <w:widowControl w:val="0"/>
        <w:jc w:val="both"/>
        <w:rPr>
          <w:sz w:val="24"/>
          <w:szCs w:val="24"/>
        </w:rPr>
      </w:pPr>
    </w:p>
    <w:p w:rsidR="00834ECA" w:rsidRDefault="00834ECA" w:rsidP="008D44DD">
      <w:pPr>
        <w:widowControl w:val="0"/>
        <w:jc w:val="both"/>
        <w:rPr>
          <w:sz w:val="24"/>
          <w:szCs w:val="24"/>
        </w:rPr>
      </w:pPr>
    </w:p>
    <w:p w:rsidR="00834ECA" w:rsidRDefault="00834ECA" w:rsidP="008D44DD">
      <w:pPr>
        <w:widowControl w:val="0"/>
        <w:jc w:val="both"/>
        <w:rPr>
          <w:sz w:val="24"/>
          <w:szCs w:val="24"/>
        </w:rPr>
      </w:pPr>
    </w:p>
    <w:p w:rsidR="00834ECA" w:rsidRDefault="00834ECA" w:rsidP="008D44DD">
      <w:pPr>
        <w:widowControl w:val="0"/>
        <w:jc w:val="both"/>
        <w:rPr>
          <w:sz w:val="24"/>
          <w:szCs w:val="24"/>
        </w:rPr>
      </w:pPr>
    </w:p>
    <w:p w:rsidR="00834ECA" w:rsidRDefault="00834ECA" w:rsidP="008D44DD">
      <w:pPr>
        <w:widowControl w:val="0"/>
        <w:jc w:val="both"/>
        <w:rPr>
          <w:sz w:val="24"/>
          <w:szCs w:val="24"/>
        </w:rPr>
      </w:pPr>
    </w:p>
    <w:p w:rsidR="00834ECA" w:rsidRDefault="00834ECA" w:rsidP="008D44DD">
      <w:pPr>
        <w:widowControl w:val="0"/>
        <w:jc w:val="both"/>
        <w:rPr>
          <w:sz w:val="24"/>
          <w:szCs w:val="24"/>
        </w:rPr>
      </w:pPr>
    </w:p>
    <w:p w:rsidR="00834ECA" w:rsidRDefault="00834ECA" w:rsidP="008D44DD">
      <w:pPr>
        <w:widowControl w:val="0"/>
        <w:jc w:val="both"/>
        <w:rPr>
          <w:sz w:val="24"/>
          <w:szCs w:val="24"/>
        </w:rPr>
      </w:pPr>
    </w:p>
    <w:p w:rsidR="00834ECA" w:rsidRDefault="00834ECA" w:rsidP="008D44DD">
      <w:pPr>
        <w:widowControl w:val="0"/>
        <w:jc w:val="both"/>
        <w:rPr>
          <w:sz w:val="24"/>
          <w:szCs w:val="24"/>
        </w:rPr>
      </w:pPr>
    </w:p>
    <w:p w:rsidR="00834ECA" w:rsidRDefault="00834ECA" w:rsidP="008D44DD">
      <w:pPr>
        <w:widowControl w:val="0"/>
        <w:jc w:val="both"/>
        <w:rPr>
          <w:sz w:val="24"/>
          <w:szCs w:val="24"/>
        </w:rPr>
      </w:pPr>
    </w:p>
    <w:p w:rsidR="00834ECA" w:rsidRDefault="00834ECA" w:rsidP="008D44DD">
      <w:pPr>
        <w:widowControl w:val="0"/>
        <w:jc w:val="both"/>
        <w:rPr>
          <w:sz w:val="24"/>
          <w:szCs w:val="24"/>
        </w:rPr>
      </w:pPr>
    </w:p>
    <w:p w:rsidR="00834ECA" w:rsidRDefault="00834ECA" w:rsidP="008D44DD">
      <w:pPr>
        <w:widowControl w:val="0"/>
        <w:jc w:val="both"/>
        <w:rPr>
          <w:sz w:val="24"/>
          <w:szCs w:val="24"/>
        </w:rPr>
      </w:pPr>
    </w:p>
    <w:p w:rsidR="00834ECA" w:rsidRDefault="00834ECA" w:rsidP="008D44DD">
      <w:pPr>
        <w:widowControl w:val="0"/>
        <w:jc w:val="both"/>
        <w:rPr>
          <w:sz w:val="24"/>
          <w:szCs w:val="24"/>
        </w:rPr>
      </w:pPr>
    </w:p>
    <w:p w:rsidR="00834ECA" w:rsidRDefault="00834ECA" w:rsidP="008D44DD">
      <w:pPr>
        <w:widowControl w:val="0"/>
        <w:jc w:val="both"/>
        <w:rPr>
          <w:sz w:val="24"/>
          <w:szCs w:val="24"/>
        </w:rPr>
      </w:pPr>
    </w:p>
    <w:p w:rsidR="00632B5E" w:rsidRDefault="00632B5E" w:rsidP="008D44DD">
      <w:pPr>
        <w:widowControl w:val="0"/>
        <w:jc w:val="both"/>
        <w:rPr>
          <w:sz w:val="24"/>
          <w:szCs w:val="24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121"/>
        <w:gridCol w:w="2407"/>
        <w:gridCol w:w="4245"/>
        <w:gridCol w:w="1003"/>
      </w:tblGrid>
      <w:tr w:rsidR="00D324AC" w:rsidTr="00761E8F">
        <w:tc>
          <w:tcPr>
            <w:tcW w:w="9776" w:type="dxa"/>
            <w:gridSpan w:val="4"/>
          </w:tcPr>
          <w:p w:rsidR="00D324AC" w:rsidRPr="00834ECA" w:rsidRDefault="00D324AC" w:rsidP="00834E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1^</w:t>
            </w:r>
          </w:p>
        </w:tc>
      </w:tr>
      <w:tr w:rsidR="00834ECA" w:rsidTr="00632B5E">
        <w:tc>
          <w:tcPr>
            <w:tcW w:w="2121" w:type="dxa"/>
          </w:tcPr>
          <w:p w:rsidR="00834ECA" w:rsidRPr="00834ECA" w:rsidRDefault="00834ECA" w:rsidP="00834ECA">
            <w:pPr>
              <w:jc w:val="center"/>
              <w:rPr>
                <w:b/>
                <w:sz w:val="24"/>
                <w:szCs w:val="24"/>
              </w:rPr>
            </w:pPr>
          </w:p>
          <w:p w:rsidR="00834ECA" w:rsidRPr="00834ECA" w:rsidRDefault="00834ECA" w:rsidP="00834ECA">
            <w:pPr>
              <w:jc w:val="center"/>
              <w:rPr>
                <w:b/>
                <w:sz w:val="24"/>
                <w:szCs w:val="24"/>
              </w:rPr>
            </w:pPr>
            <w:r w:rsidRPr="00834ECA">
              <w:rPr>
                <w:b/>
                <w:sz w:val="24"/>
                <w:szCs w:val="24"/>
              </w:rPr>
              <w:t>TITOLO U.D.A.</w:t>
            </w:r>
          </w:p>
        </w:tc>
        <w:tc>
          <w:tcPr>
            <w:tcW w:w="2407" w:type="dxa"/>
          </w:tcPr>
          <w:p w:rsidR="00834ECA" w:rsidRPr="00834ECA" w:rsidRDefault="00834ECA" w:rsidP="00834ECA">
            <w:pPr>
              <w:jc w:val="center"/>
              <w:rPr>
                <w:b/>
                <w:sz w:val="24"/>
                <w:szCs w:val="24"/>
              </w:rPr>
            </w:pPr>
          </w:p>
          <w:p w:rsidR="00834ECA" w:rsidRPr="00834ECA" w:rsidRDefault="00834ECA" w:rsidP="00834ECA">
            <w:pPr>
              <w:jc w:val="center"/>
              <w:rPr>
                <w:b/>
                <w:sz w:val="24"/>
                <w:szCs w:val="24"/>
              </w:rPr>
            </w:pPr>
            <w:r w:rsidRPr="00834ECA">
              <w:rPr>
                <w:b/>
                <w:sz w:val="24"/>
                <w:szCs w:val="24"/>
              </w:rPr>
              <w:t>CONOSCENZE</w:t>
            </w:r>
          </w:p>
        </w:tc>
        <w:tc>
          <w:tcPr>
            <w:tcW w:w="4245" w:type="dxa"/>
          </w:tcPr>
          <w:p w:rsidR="00834ECA" w:rsidRPr="00834ECA" w:rsidRDefault="00834ECA" w:rsidP="00834ECA">
            <w:pPr>
              <w:jc w:val="center"/>
              <w:rPr>
                <w:b/>
                <w:sz w:val="24"/>
                <w:szCs w:val="24"/>
              </w:rPr>
            </w:pPr>
          </w:p>
          <w:p w:rsidR="00834ECA" w:rsidRPr="00834ECA" w:rsidRDefault="00834ECA" w:rsidP="00834ECA">
            <w:pPr>
              <w:jc w:val="center"/>
              <w:rPr>
                <w:b/>
                <w:sz w:val="24"/>
                <w:szCs w:val="24"/>
              </w:rPr>
            </w:pPr>
            <w:r w:rsidRPr="00834ECA">
              <w:rPr>
                <w:b/>
                <w:sz w:val="24"/>
                <w:szCs w:val="24"/>
              </w:rPr>
              <w:t>OBIETTIVI FORMATIVI</w:t>
            </w:r>
          </w:p>
        </w:tc>
        <w:tc>
          <w:tcPr>
            <w:tcW w:w="1003" w:type="dxa"/>
          </w:tcPr>
          <w:p w:rsidR="00834ECA" w:rsidRPr="00834ECA" w:rsidRDefault="00834ECA" w:rsidP="00834ECA">
            <w:pPr>
              <w:jc w:val="center"/>
              <w:rPr>
                <w:b/>
                <w:sz w:val="24"/>
                <w:szCs w:val="24"/>
              </w:rPr>
            </w:pPr>
          </w:p>
          <w:p w:rsidR="00834ECA" w:rsidRPr="00834ECA" w:rsidRDefault="00834ECA" w:rsidP="00834ECA">
            <w:pPr>
              <w:jc w:val="center"/>
              <w:rPr>
                <w:b/>
                <w:sz w:val="24"/>
                <w:szCs w:val="24"/>
              </w:rPr>
            </w:pPr>
            <w:r w:rsidRPr="00834ECA">
              <w:rPr>
                <w:b/>
                <w:sz w:val="24"/>
                <w:szCs w:val="24"/>
              </w:rPr>
              <w:t>TEMPI (ore)</w:t>
            </w:r>
          </w:p>
        </w:tc>
      </w:tr>
      <w:tr w:rsidR="00632B5E" w:rsidTr="00ED1025">
        <w:tc>
          <w:tcPr>
            <w:tcW w:w="2121" w:type="dxa"/>
            <w:vAlign w:val="center"/>
          </w:tcPr>
          <w:p w:rsidR="00632B5E" w:rsidRPr="000B67D8" w:rsidRDefault="00632B5E" w:rsidP="00ED1025">
            <w:pPr>
              <w:spacing w:before="80" w:after="80"/>
              <w:rPr>
                <w:sz w:val="24"/>
                <w:szCs w:val="24"/>
              </w:rPr>
            </w:pPr>
            <w:r w:rsidRPr="000B67D8">
              <w:rPr>
                <w:sz w:val="24"/>
                <w:szCs w:val="24"/>
              </w:rPr>
              <w:t>I.R.C. A SCUOLA: CULTURA, VALORI, CONFRONTO</w:t>
            </w:r>
          </w:p>
        </w:tc>
        <w:tc>
          <w:tcPr>
            <w:tcW w:w="2407" w:type="dxa"/>
          </w:tcPr>
          <w:p w:rsidR="00632B5E" w:rsidRPr="000B67D8" w:rsidRDefault="00632B5E" w:rsidP="00427C21">
            <w:pPr>
              <w:pStyle w:val="Paragrafoelenco1"/>
              <w:numPr>
                <w:ilvl w:val="0"/>
                <w:numId w:val="4"/>
              </w:numPr>
              <w:spacing w:before="80" w:after="8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D8">
              <w:rPr>
                <w:rFonts w:ascii="Times New Roman" w:hAnsi="Times New Roman"/>
                <w:sz w:val="24"/>
                <w:szCs w:val="24"/>
              </w:rPr>
              <w:t>Valori e funzioni dell’I.R.C.</w:t>
            </w:r>
          </w:p>
          <w:p w:rsidR="00632B5E" w:rsidRPr="000B67D8" w:rsidRDefault="00632B5E" w:rsidP="00427C21">
            <w:pPr>
              <w:pStyle w:val="Paragrafoelenco1"/>
              <w:numPr>
                <w:ilvl w:val="0"/>
                <w:numId w:val="4"/>
              </w:numPr>
              <w:spacing w:before="80" w:after="8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D8">
              <w:rPr>
                <w:rFonts w:ascii="Times New Roman" w:hAnsi="Times New Roman"/>
                <w:sz w:val="24"/>
                <w:szCs w:val="24"/>
              </w:rPr>
              <w:t>Religione e cultura</w:t>
            </w:r>
          </w:p>
        </w:tc>
        <w:tc>
          <w:tcPr>
            <w:tcW w:w="4245" w:type="dxa"/>
            <w:vMerge w:val="restart"/>
          </w:tcPr>
          <w:p w:rsidR="00632B5E" w:rsidRPr="000B67D8" w:rsidRDefault="00632B5E" w:rsidP="00427C21">
            <w:pPr>
              <w:pStyle w:val="Paragrafoelenco1"/>
              <w:numPr>
                <w:ilvl w:val="0"/>
                <w:numId w:val="4"/>
              </w:numPr>
              <w:spacing w:before="80" w:after="80" w:line="240" w:lineRule="auto"/>
              <w:ind w:left="215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D8">
              <w:rPr>
                <w:rFonts w:ascii="Times New Roman" w:hAnsi="Times New Roman"/>
                <w:sz w:val="24"/>
                <w:szCs w:val="24"/>
              </w:rPr>
              <w:t xml:space="preserve">Riconoscere la valenza educativa dell’I.R.C., dal punto di vista culturale e spirituale, come proposta rivolta alla persona nella sua integrità. </w:t>
            </w:r>
          </w:p>
          <w:p w:rsidR="00632B5E" w:rsidRDefault="00632B5E" w:rsidP="00427C21">
            <w:pPr>
              <w:pStyle w:val="Paragrafoelenco1"/>
              <w:numPr>
                <w:ilvl w:val="0"/>
                <w:numId w:val="4"/>
              </w:numPr>
              <w:spacing w:before="80" w:after="80" w:line="240" w:lineRule="auto"/>
              <w:ind w:left="215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D8">
              <w:rPr>
                <w:rFonts w:ascii="Times New Roman" w:hAnsi="Times New Roman"/>
                <w:sz w:val="24"/>
                <w:szCs w:val="24"/>
              </w:rPr>
              <w:t>Mettere in relazione il fenomeno religioso alle altre espressioni della cultura di un popolo.</w:t>
            </w:r>
          </w:p>
          <w:p w:rsidR="00632B5E" w:rsidRPr="00427C21" w:rsidRDefault="00632B5E" w:rsidP="00427C21">
            <w:pPr>
              <w:pStyle w:val="Paragrafoelenco1"/>
              <w:spacing w:before="80" w:after="80" w:line="240" w:lineRule="auto"/>
              <w:ind w:left="2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32B5E" w:rsidRPr="000B67D8" w:rsidRDefault="00632B5E" w:rsidP="00427C21">
            <w:pPr>
              <w:pStyle w:val="Paragrafoelenco1"/>
              <w:numPr>
                <w:ilvl w:val="0"/>
                <w:numId w:val="5"/>
              </w:numPr>
              <w:spacing w:before="80" w:after="80" w:line="240" w:lineRule="auto"/>
              <w:ind w:left="17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D8">
              <w:rPr>
                <w:rFonts w:ascii="Times New Roman" w:hAnsi="Times New Roman"/>
                <w:sz w:val="24"/>
                <w:szCs w:val="24"/>
              </w:rPr>
              <w:t>Individuare i possibili atteggiamenti di fronte alle domande esistenziali.</w:t>
            </w:r>
          </w:p>
          <w:p w:rsidR="00632B5E" w:rsidRPr="000B67D8" w:rsidRDefault="00632B5E" w:rsidP="00427C21">
            <w:pPr>
              <w:pStyle w:val="Paragrafoelenco1"/>
              <w:numPr>
                <w:ilvl w:val="0"/>
                <w:numId w:val="5"/>
              </w:numPr>
              <w:spacing w:before="80" w:after="80" w:line="240" w:lineRule="auto"/>
              <w:ind w:left="17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D8">
              <w:rPr>
                <w:rFonts w:ascii="Times New Roman" w:hAnsi="Times New Roman"/>
                <w:sz w:val="24"/>
                <w:szCs w:val="24"/>
              </w:rPr>
              <w:t>Riconoscere l’incidenza che il fenomeno religioso ha avuto nella storia dell’umanità.</w:t>
            </w:r>
          </w:p>
          <w:p w:rsidR="00632B5E" w:rsidRPr="000B67D8" w:rsidRDefault="00632B5E" w:rsidP="00427C21">
            <w:pPr>
              <w:pStyle w:val="Paragrafoelenco1"/>
              <w:numPr>
                <w:ilvl w:val="0"/>
                <w:numId w:val="5"/>
              </w:numPr>
              <w:spacing w:before="80" w:after="80" w:line="240" w:lineRule="auto"/>
              <w:ind w:left="17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D8">
              <w:rPr>
                <w:rFonts w:ascii="Times New Roman" w:hAnsi="Times New Roman"/>
                <w:sz w:val="24"/>
                <w:szCs w:val="24"/>
              </w:rPr>
              <w:t>Padroneggiare il lessico specifico per orientarsi nell’ambito delle religioni naturali.</w:t>
            </w:r>
          </w:p>
          <w:p w:rsidR="00632B5E" w:rsidRPr="000B67D8" w:rsidRDefault="00632B5E" w:rsidP="00427C21">
            <w:pPr>
              <w:pStyle w:val="Paragrafoelenco1"/>
              <w:numPr>
                <w:ilvl w:val="0"/>
                <w:numId w:val="5"/>
              </w:numPr>
              <w:spacing w:before="80" w:after="80" w:line="240" w:lineRule="auto"/>
              <w:ind w:left="17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D8">
              <w:rPr>
                <w:rFonts w:ascii="Times New Roman" w:hAnsi="Times New Roman"/>
                <w:sz w:val="24"/>
                <w:szCs w:val="24"/>
              </w:rPr>
              <w:t>Sapersi confrontare con concezioni e modelli religiosi differenti dal proprio.</w:t>
            </w:r>
          </w:p>
          <w:p w:rsidR="00632B5E" w:rsidRDefault="00632B5E" w:rsidP="00427C21">
            <w:pPr>
              <w:pStyle w:val="Paragrafoelenco1"/>
              <w:numPr>
                <w:ilvl w:val="0"/>
                <w:numId w:val="5"/>
              </w:numPr>
              <w:spacing w:before="80" w:after="80" w:line="240" w:lineRule="auto"/>
              <w:ind w:left="17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D8">
              <w:rPr>
                <w:rFonts w:ascii="Times New Roman" w:hAnsi="Times New Roman"/>
                <w:sz w:val="24"/>
                <w:szCs w:val="24"/>
              </w:rPr>
              <w:t>Riconoscere la relazione tra fede di Israele e fede cristiana.</w:t>
            </w:r>
          </w:p>
          <w:p w:rsidR="00632B5E" w:rsidRPr="00632B5E" w:rsidRDefault="00632B5E" w:rsidP="00427C21">
            <w:pPr>
              <w:pStyle w:val="Paragrafoelenco1"/>
              <w:spacing w:before="80" w:after="80" w:line="240" w:lineRule="auto"/>
              <w:ind w:left="17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32B5E" w:rsidRPr="000B67D8" w:rsidRDefault="00632B5E" w:rsidP="00427C21">
            <w:pPr>
              <w:pStyle w:val="Paragrafoelenco1"/>
              <w:numPr>
                <w:ilvl w:val="0"/>
                <w:numId w:val="4"/>
              </w:numPr>
              <w:spacing w:before="80" w:after="80" w:line="240" w:lineRule="auto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D8">
              <w:rPr>
                <w:rFonts w:ascii="Times New Roman" w:hAnsi="Times New Roman"/>
                <w:sz w:val="24"/>
                <w:szCs w:val="24"/>
              </w:rPr>
              <w:t>Riconoscere il valore storico e culturale, oltre che religioso, della Bibbia.</w:t>
            </w:r>
          </w:p>
          <w:p w:rsidR="00632B5E" w:rsidRPr="000B67D8" w:rsidRDefault="00632B5E" w:rsidP="00427C21">
            <w:pPr>
              <w:pStyle w:val="Paragrafoelenco1"/>
              <w:numPr>
                <w:ilvl w:val="0"/>
                <w:numId w:val="4"/>
              </w:numPr>
              <w:spacing w:before="80" w:after="80" w:line="240" w:lineRule="auto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D8">
              <w:rPr>
                <w:rFonts w:ascii="Times New Roman" w:hAnsi="Times New Roman"/>
                <w:sz w:val="24"/>
                <w:szCs w:val="24"/>
              </w:rPr>
              <w:t>Padroneggiare concetti e termini di riferimento per un approccio essenziale alla Bibbia ebraica e alla Bibbia cristiana.</w:t>
            </w:r>
          </w:p>
          <w:p w:rsidR="00632B5E" w:rsidRPr="00834ECA" w:rsidRDefault="00632B5E" w:rsidP="00427C21">
            <w:pPr>
              <w:pStyle w:val="Paragrafoelenco1"/>
              <w:numPr>
                <w:ilvl w:val="0"/>
                <w:numId w:val="4"/>
              </w:numPr>
              <w:spacing w:before="80" w:after="80" w:line="240" w:lineRule="auto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D8">
              <w:rPr>
                <w:rFonts w:ascii="Times New Roman" w:hAnsi="Times New Roman"/>
                <w:sz w:val="24"/>
                <w:szCs w:val="24"/>
              </w:rPr>
              <w:t>Saper contestualizzare vicende e personaggi del mondo cristiano.</w:t>
            </w:r>
          </w:p>
        </w:tc>
        <w:tc>
          <w:tcPr>
            <w:tcW w:w="1003" w:type="dxa"/>
            <w:vAlign w:val="center"/>
          </w:tcPr>
          <w:p w:rsidR="00632B5E" w:rsidRDefault="00632B5E" w:rsidP="00632B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2B5E" w:rsidTr="00ED1025">
        <w:tc>
          <w:tcPr>
            <w:tcW w:w="2121" w:type="dxa"/>
            <w:vAlign w:val="center"/>
          </w:tcPr>
          <w:p w:rsidR="00632B5E" w:rsidRPr="000B67D8" w:rsidRDefault="00632B5E" w:rsidP="00ED1025">
            <w:pPr>
              <w:spacing w:before="80" w:after="80"/>
              <w:rPr>
                <w:sz w:val="24"/>
                <w:szCs w:val="24"/>
              </w:rPr>
            </w:pPr>
            <w:r w:rsidRPr="000B67D8">
              <w:rPr>
                <w:sz w:val="24"/>
                <w:szCs w:val="24"/>
              </w:rPr>
              <w:t>L’UOMO E LA RELIGIONE</w:t>
            </w:r>
          </w:p>
        </w:tc>
        <w:tc>
          <w:tcPr>
            <w:tcW w:w="2407" w:type="dxa"/>
          </w:tcPr>
          <w:p w:rsidR="00632B5E" w:rsidRPr="000B67D8" w:rsidRDefault="00632B5E" w:rsidP="00427C21">
            <w:pPr>
              <w:pStyle w:val="Paragrafoelenco1"/>
              <w:numPr>
                <w:ilvl w:val="0"/>
                <w:numId w:val="5"/>
              </w:numPr>
              <w:spacing w:before="80" w:after="8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D8">
              <w:rPr>
                <w:rFonts w:ascii="Times New Roman" w:hAnsi="Times New Roman"/>
                <w:sz w:val="24"/>
                <w:szCs w:val="24"/>
              </w:rPr>
              <w:t>La ricerca di senso dell’uomo</w:t>
            </w:r>
          </w:p>
          <w:p w:rsidR="00632B5E" w:rsidRPr="000B67D8" w:rsidRDefault="00632B5E" w:rsidP="00427C21">
            <w:pPr>
              <w:pStyle w:val="Paragrafoelenco1"/>
              <w:numPr>
                <w:ilvl w:val="0"/>
                <w:numId w:val="5"/>
              </w:numPr>
              <w:spacing w:before="80" w:after="8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0B67D8">
              <w:rPr>
                <w:rFonts w:ascii="Times New Roman" w:hAnsi="Times New Roman"/>
                <w:sz w:val="24"/>
                <w:szCs w:val="24"/>
              </w:rPr>
              <w:t>Dimensione naturale e soprannaturale</w:t>
            </w:r>
          </w:p>
          <w:p w:rsidR="00632B5E" w:rsidRPr="000B67D8" w:rsidRDefault="00632B5E" w:rsidP="00427C21">
            <w:pPr>
              <w:pStyle w:val="Paragrafoelenco1"/>
              <w:numPr>
                <w:ilvl w:val="0"/>
                <w:numId w:val="5"/>
              </w:numPr>
              <w:spacing w:before="80" w:after="8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0B67D8">
              <w:rPr>
                <w:rFonts w:ascii="Times New Roman" w:hAnsi="Times New Roman"/>
                <w:sz w:val="24"/>
                <w:szCs w:val="24"/>
              </w:rPr>
              <w:t>Religiosità e religione</w:t>
            </w:r>
          </w:p>
          <w:p w:rsidR="00632B5E" w:rsidRPr="000B67D8" w:rsidRDefault="00632B5E" w:rsidP="00427C21">
            <w:pPr>
              <w:pStyle w:val="Paragrafoelenco1"/>
              <w:numPr>
                <w:ilvl w:val="0"/>
                <w:numId w:val="5"/>
              </w:numPr>
              <w:spacing w:before="80" w:after="8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7D8">
              <w:rPr>
                <w:rFonts w:ascii="Times New Roman" w:hAnsi="Times New Roman"/>
                <w:sz w:val="24"/>
                <w:szCs w:val="24"/>
              </w:rPr>
              <w:t>Prime forme di religiosità e magia nella preistoria</w:t>
            </w:r>
          </w:p>
          <w:p w:rsidR="00632B5E" w:rsidRPr="00834ECA" w:rsidRDefault="00632B5E" w:rsidP="00427C21">
            <w:pPr>
              <w:pStyle w:val="Paragrafoelenco1"/>
              <w:numPr>
                <w:ilvl w:val="0"/>
                <w:numId w:val="5"/>
              </w:numPr>
              <w:spacing w:before="80" w:after="8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0B67D8">
              <w:rPr>
                <w:rFonts w:ascii="Times New Roman" w:hAnsi="Times New Roman"/>
                <w:sz w:val="24"/>
                <w:szCs w:val="24"/>
              </w:rPr>
              <w:t>Terminologia di base per una prima forma di classificazione delle religioni</w:t>
            </w:r>
          </w:p>
        </w:tc>
        <w:tc>
          <w:tcPr>
            <w:tcW w:w="4245" w:type="dxa"/>
            <w:vMerge/>
          </w:tcPr>
          <w:p w:rsidR="00632B5E" w:rsidRDefault="00632B5E" w:rsidP="00427C21">
            <w:pPr>
              <w:pStyle w:val="Paragrafoelenco1"/>
              <w:numPr>
                <w:ilvl w:val="0"/>
                <w:numId w:val="4"/>
              </w:numPr>
              <w:spacing w:before="80" w:after="80" w:line="240" w:lineRule="auto"/>
              <w:ind w:left="214" w:hanging="214"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632B5E" w:rsidRDefault="00632B5E" w:rsidP="00632B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2B5E" w:rsidTr="00ED1025">
        <w:tc>
          <w:tcPr>
            <w:tcW w:w="2121" w:type="dxa"/>
            <w:vAlign w:val="center"/>
          </w:tcPr>
          <w:p w:rsidR="00632B5E" w:rsidRDefault="00632B5E" w:rsidP="00ED1025">
            <w:pPr>
              <w:widowControl w:val="0"/>
              <w:spacing w:before="80" w:after="80"/>
              <w:rPr>
                <w:sz w:val="24"/>
                <w:szCs w:val="24"/>
              </w:rPr>
            </w:pPr>
            <w:r w:rsidRPr="000B67D8">
              <w:rPr>
                <w:sz w:val="24"/>
                <w:szCs w:val="24"/>
              </w:rPr>
              <w:t>LA BIBBIA</w:t>
            </w:r>
          </w:p>
        </w:tc>
        <w:tc>
          <w:tcPr>
            <w:tcW w:w="2407" w:type="dxa"/>
          </w:tcPr>
          <w:p w:rsidR="00632B5E" w:rsidRPr="00427C21" w:rsidRDefault="00632B5E" w:rsidP="00427C21">
            <w:pPr>
              <w:pStyle w:val="Paragrafoelenco1"/>
              <w:numPr>
                <w:ilvl w:val="0"/>
                <w:numId w:val="6"/>
              </w:numPr>
              <w:spacing w:before="80" w:after="80" w:line="240" w:lineRule="auto"/>
              <w:ind w:left="318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C21">
              <w:rPr>
                <w:rFonts w:ascii="Times New Roman" w:hAnsi="Times New Roman"/>
                <w:sz w:val="24"/>
                <w:szCs w:val="24"/>
              </w:rPr>
              <w:t>Formazione dell’Antico Testamento</w:t>
            </w:r>
          </w:p>
          <w:p w:rsidR="00632B5E" w:rsidRPr="00427C21" w:rsidRDefault="00632B5E" w:rsidP="00427C21">
            <w:pPr>
              <w:pStyle w:val="Paragrafoelenco1"/>
              <w:numPr>
                <w:ilvl w:val="0"/>
                <w:numId w:val="6"/>
              </w:numPr>
              <w:spacing w:before="80" w:after="80" w:line="240" w:lineRule="auto"/>
              <w:ind w:left="318" w:hanging="285"/>
              <w:rPr>
                <w:rFonts w:ascii="Times New Roman" w:hAnsi="Times New Roman"/>
                <w:sz w:val="24"/>
                <w:szCs w:val="24"/>
              </w:rPr>
            </w:pPr>
            <w:r w:rsidRPr="00427C21">
              <w:rPr>
                <w:rFonts w:ascii="Times New Roman" w:hAnsi="Times New Roman"/>
                <w:sz w:val="24"/>
                <w:szCs w:val="24"/>
              </w:rPr>
              <w:t>Formazione del Nuovo Testamento</w:t>
            </w:r>
          </w:p>
          <w:p w:rsidR="00632B5E" w:rsidRPr="00427C21" w:rsidRDefault="00632B5E" w:rsidP="00427C21">
            <w:pPr>
              <w:pStyle w:val="Paragrafoelenco1"/>
              <w:numPr>
                <w:ilvl w:val="0"/>
                <w:numId w:val="6"/>
              </w:numPr>
              <w:spacing w:before="80" w:after="80" w:line="240" w:lineRule="auto"/>
              <w:ind w:left="318" w:hanging="285"/>
              <w:rPr>
                <w:rFonts w:ascii="Times New Roman" w:hAnsi="Times New Roman"/>
                <w:sz w:val="24"/>
                <w:szCs w:val="24"/>
              </w:rPr>
            </w:pPr>
            <w:r w:rsidRPr="00427C21">
              <w:rPr>
                <w:rFonts w:ascii="Times New Roman" w:hAnsi="Times New Roman"/>
                <w:sz w:val="24"/>
                <w:szCs w:val="24"/>
              </w:rPr>
              <w:t>Ispirazione e canone biblico</w:t>
            </w:r>
          </w:p>
          <w:p w:rsidR="00632B5E" w:rsidRPr="00427C21" w:rsidRDefault="00427C21" w:rsidP="00427C21">
            <w:pPr>
              <w:pStyle w:val="Paragrafoelenco1"/>
              <w:numPr>
                <w:ilvl w:val="0"/>
                <w:numId w:val="6"/>
              </w:numPr>
              <w:spacing w:before="80" w:after="80" w:line="240" w:lineRule="auto"/>
              <w:ind w:left="318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C21">
              <w:rPr>
                <w:rFonts w:ascii="Times New Roman" w:hAnsi="Times New Roman"/>
                <w:sz w:val="24"/>
                <w:szCs w:val="24"/>
              </w:rPr>
              <w:t xml:space="preserve">Generi </w:t>
            </w:r>
            <w:r w:rsidRPr="00427C21">
              <w:rPr>
                <w:rFonts w:ascii="Times New Roman" w:hAnsi="Times New Roman"/>
                <w:sz w:val="24"/>
                <w:szCs w:val="24"/>
              </w:rPr>
              <w:t>letterari</w:t>
            </w:r>
          </w:p>
        </w:tc>
        <w:tc>
          <w:tcPr>
            <w:tcW w:w="4245" w:type="dxa"/>
            <w:vMerge/>
          </w:tcPr>
          <w:p w:rsidR="00632B5E" w:rsidRPr="00427C21" w:rsidRDefault="00632B5E" w:rsidP="00427C21">
            <w:pPr>
              <w:pStyle w:val="Paragrafoelenco1"/>
              <w:numPr>
                <w:ilvl w:val="0"/>
                <w:numId w:val="4"/>
              </w:numPr>
              <w:spacing w:before="80" w:after="80" w:line="240" w:lineRule="auto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632B5E" w:rsidRDefault="00632B5E" w:rsidP="00632B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32B5E" w:rsidTr="00ED1025">
        <w:tc>
          <w:tcPr>
            <w:tcW w:w="2121" w:type="dxa"/>
            <w:vAlign w:val="center"/>
          </w:tcPr>
          <w:p w:rsidR="00632B5E" w:rsidRDefault="00632B5E" w:rsidP="00ED1025">
            <w:pPr>
              <w:widowControl w:val="0"/>
              <w:spacing w:before="80" w:after="80"/>
              <w:rPr>
                <w:sz w:val="24"/>
                <w:szCs w:val="24"/>
              </w:rPr>
            </w:pPr>
            <w:r w:rsidRPr="000B67D8">
              <w:rPr>
                <w:sz w:val="24"/>
                <w:szCs w:val="24"/>
              </w:rPr>
              <w:t>RELIGIONI RIVELATE:LA STORIA DEL POPOLO D’ISRAELE</w:t>
            </w:r>
          </w:p>
        </w:tc>
        <w:tc>
          <w:tcPr>
            <w:tcW w:w="2407" w:type="dxa"/>
          </w:tcPr>
          <w:p w:rsidR="00632B5E" w:rsidRPr="00427C21" w:rsidRDefault="00632B5E" w:rsidP="00427C21">
            <w:pPr>
              <w:pStyle w:val="Paragrafoelenco1"/>
              <w:numPr>
                <w:ilvl w:val="0"/>
                <w:numId w:val="8"/>
              </w:numPr>
              <w:spacing w:before="80" w:after="8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C21">
              <w:rPr>
                <w:rFonts w:ascii="Times New Roman" w:hAnsi="Times New Roman"/>
                <w:sz w:val="24"/>
                <w:szCs w:val="24"/>
              </w:rPr>
              <w:t>Figure e temi della storia del popolo di Israele</w:t>
            </w:r>
          </w:p>
          <w:p w:rsidR="00632B5E" w:rsidRPr="00427C21" w:rsidRDefault="00632B5E" w:rsidP="00427C21">
            <w:pPr>
              <w:pStyle w:val="Paragrafoelenco1"/>
              <w:numPr>
                <w:ilvl w:val="0"/>
                <w:numId w:val="8"/>
              </w:numPr>
              <w:spacing w:before="80" w:after="8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C21">
              <w:rPr>
                <w:rFonts w:ascii="Times New Roman" w:hAnsi="Times New Roman"/>
                <w:sz w:val="24"/>
                <w:szCs w:val="24"/>
              </w:rPr>
              <w:t>Tratti fondamentali dell’ebraismo</w:t>
            </w:r>
          </w:p>
        </w:tc>
        <w:tc>
          <w:tcPr>
            <w:tcW w:w="4245" w:type="dxa"/>
            <w:vMerge/>
          </w:tcPr>
          <w:p w:rsidR="00632B5E" w:rsidRPr="00427C21" w:rsidRDefault="00632B5E" w:rsidP="00427C21">
            <w:pPr>
              <w:widowControl w:val="0"/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632B5E" w:rsidRDefault="00632B5E" w:rsidP="00632B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2B5E" w:rsidTr="00ED1025">
        <w:tc>
          <w:tcPr>
            <w:tcW w:w="2121" w:type="dxa"/>
            <w:vAlign w:val="center"/>
          </w:tcPr>
          <w:p w:rsidR="00632B5E" w:rsidRDefault="00632B5E" w:rsidP="00ED1025">
            <w:pPr>
              <w:widowControl w:val="0"/>
              <w:spacing w:before="80" w:after="80"/>
              <w:rPr>
                <w:sz w:val="24"/>
                <w:szCs w:val="24"/>
              </w:rPr>
            </w:pPr>
            <w:r w:rsidRPr="000B67D8">
              <w:rPr>
                <w:sz w:val="24"/>
                <w:szCs w:val="24"/>
              </w:rPr>
              <w:t>DIO, UOMO TRA GLI UOMINI</w:t>
            </w:r>
          </w:p>
        </w:tc>
        <w:tc>
          <w:tcPr>
            <w:tcW w:w="2407" w:type="dxa"/>
          </w:tcPr>
          <w:p w:rsidR="00632B5E" w:rsidRPr="00427C21" w:rsidRDefault="00632B5E" w:rsidP="00427C21">
            <w:pPr>
              <w:numPr>
                <w:ilvl w:val="0"/>
                <w:numId w:val="9"/>
              </w:numPr>
              <w:spacing w:before="80" w:after="80"/>
              <w:ind w:left="318" w:hanging="284"/>
              <w:jc w:val="both"/>
              <w:rPr>
                <w:sz w:val="24"/>
                <w:szCs w:val="24"/>
              </w:rPr>
            </w:pPr>
            <w:r w:rsidRPr="00427C21">
              <w:rPr>
                <w:sz w:val="24"/>
                <w:szCs w:val="24"/>
              </w:rPr>
              <w:t>Gesù, il Messia</w:t>
            </w:r>
          </w:p>
          <w:p w:rsidR="00632B5E" w:rsidRPr="00427C21" w:rsidRDefault="00632B5E" w:rsidP="00427C21">
            <w:pPr>
              <w:numPr>
                <w:ilvl w:val="0"/>
                <w:numId w:val="9"/>
              </w:numPr>
              <w:spacing w:before="80" w:after="80"/>
              <w:ind w:left="318" w:hanging="284"/>
              <w:jc w:val="both"/>
              <w:rPr>
                <w:sz w:val="24"/>
                <w:szCs w:val="24"/>
              </w:rPr>
            </w:pPr>
            <w:r w:rsidRPr="00427C21">
              <w:rPr>
                <w:sz w:val="24"/>
                <w:szCs w:val="24"/>
              </w:rPr>
              <w:t>La nascita</w:t>
            </w:r>
          </w:p>
          <w:p w:rsidR="00632B5E" w:rsidRPr="00427C21" w:rsidRDefault="00632B5E" w:rsidP="00427C21">
            <w:pPr>
              <w:numPr>
                <w:ilvl w:val="0"/>
                <w:numId w:val="9"/>
              </w:numPr>
              <w:spacing w:before="80" w:after="80"/>
              <w:ind w:left="318" w:hanging="284"/>
              <w:jc w:val="both"/>
              <w:rPr>
                <w:sz w:val="24"/>
                <w:szCs w:val="24"/>
              </w:rPr>
            </w:pPr>
            <w:r w:rsidRPr="00427C21">
              <w:rPr>
                <w:sz w:val="24"/>
                <w:szCs w:val="24"/>
              </w:rPr>
              <w:t>Cristo Signore</w:t>
            </w:r>
          </w:p>
          <w:p w:rsidR="00632B5E" w:rsidRPr="00427C21" w:rsidRDefault="00632B5E" w:rsidP="00427C21">
            <w:pPr>
              <w:numPr>
                <w:ilvl w:val="0"/>
                <w:numId w:val="9"/>
              </w:numPr>
              <w:spacing w:before="80" w:after="80"/>
              <w:ind w:left="318" w:hanging="284"/>
              <w:rPr>
                <w:sz w:val="24"/>
                <w:szCs w:val="24"/>
              </w:rPr>
            </w:pPr>
            <w:r w:rsidRPr="00427C21">
              <w:rPr>
                <w:sz w:val="24"/>
                <w:szCs w:val="24"/>
              </w:rPr>
              <w:t>La morte e Risurrezione</w:t>
            </w:r>
          </w:p>
          <w:p w:rsidR="00632B5E" w:rsidRPr="00427C21" w:rsidRDefault="00632B5E" w:rsidP="00427C21">
            <w:pPr>
              <w:numPr>
                <w:ilvl w:val="0"/>
                <w:numId w:val="9"/>
              </w:numPr>
              <w:spacing w:before="80" w:after="80"/>
              <w:ind w:left="318" w:hanging="284"/>
              <w:jc w:val="both"/>
              <w:rPr>
                <w:sz w:val="24"/>
                <w:szCs w:val="24"/>
              </w:rPr>
            </w:pPr>
            <w:r w:rsidRPr="00427C21">
              <w:rPr>
                <w:sz w:val="24"/>
                <w:szCs w:val="24"/>
              </w:rPr>
              <w:t>Gli apostoli</w:t>
            </w:r>
          </w:p>
        </w:tc>
        <w:tc>
          <w:tcPr>
            <w:tcW w:w="4245" w:type="dxa"/>
          </w:tcPr>
          <w:p w:rsidR="00632B5E" w:rsidRPr="00427C21" w:rsidRDefault="00632B5E" w:rsidP="00427C21">
            <w:pPr>
              <w:pStyle w:val="Paragrafoelenco1"/>
              <w:numPr>
                <w:ilvl w:val="0"/>
                <w:numId w:val="9"/>
              </w:numPr>
              <w:spacing w:before="80" w:after="80" w:line="240" w:lineRule="auto"/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C21">
              <w:rPr>
                <w:rFonts w:ascii="Times New Roman" w:hAnsi="Times New Roman"/>
                <w:sz w:val="24"/>
                <w:szCs w:val="24"/>
              </w:rPr>
              <w:t>Collocare storicamente la figura di Gesù di Nazareth.</w:t>
            </w:r>
          </w:p>
          <w:p w:rsidR="00632B5E" w:rsidRPr="00427C21" w:rsidRDefault="00632B5E" w:rsidP="00427C21">
            <w:pPr>
              <w:pStyle w:val="Paragrafoelenco1"/>
              <w:numPr>
                <w:ilvl w:val="0"/>
                <w:numId w:val="9"/>
              </w:numPr>
              <w:spacing w:before="80" w:after="80" w:line="240" w:lineRule="auto"/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C21">
              <w:rPr>
                <w:rFonts w:ascii="Times New Roman" w:hAnsi="Times New Roman"/>
                <w:sz w:val="24"/>
                <w:szCs w:val="24"/>
              </w:rPr>
              <w:t xml:space="preserve">Saper cogliere i tratti peculiari della missione del Cristo.  </w:t>
            </w:r>
          </w:p>
          <w:p w:rsidR="00632B5E" w:rsidRPr="00427C21" w:rsidRDefault="00632B5E" w:rsidP="00427C21">
            <w:pPr>
              <w:pStyle w:val="Paragrafoelenco1"/>
              <w:numPr>
                <w:ilvl w:val="0"/>
                <w:numId w:val="9"/>
              </w:numPr>
              <w:spacing w:before="80" w:after="80" w:line="240" w:lineRule="auto"/>
              <w:ind w:left="17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C21">
              <w:rPr>
                <w:rFonts w:ascii="Times New Roman" w:hAnsi="Times New Roman"/>
                <w:sz w:val="24"/>
                <w:szCs w:val="24"/>
              </w:rPr>
              <w:t xml:space="preserve">Riconoscere l’eredità dell’insegnamento del Cristo nella cultura e nella storia occidentale. </w:t>
            </w:r>
          </w:p>
        </w:tc>
        <w:tc>
          <w:tcPr>
            <w:tcW w:w="1003" w:type="dxa"/>
            <w:vAlign w:val="center"/>
          </w:tcPr>
          <w:p w:rsidR="00632B5E" w:rsidRDefault="00632B5E" w:rsidP="00632B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34ECA" w:rsidRDefault="00834ECA" w:rsidP="008D44DD">
      <w:pPr>
        <w:widowControl w:val="0"/>
        <w:jc w:val="both"/>
        <w:rPr>
          <w:sz w:val="24"/>
          <w:szCs w:val="24"/>
        </w:rPr>
      </w:pPr>
    </w:p>
    <w:p w:rsidR="00834ECA" w:rsidRDefault="00834ECA" w:rsidP="008D44DD">
      <w:pPr>
        <w:widowControl w:val="0"/>
        <w:jc w:val="both"/>
        <w:rPr>
          <w:sz w:val="24"/>
          <w:szCs w:val="24"/>
        </w:rPr>
      </w:pPr>
    </w:p>
    <w:p w:rsidR="00834ECA" w:rsidRDefault="00834ECA" w:rsidP="008D44DD">
      <w:pPr>
        <w:widowControl w:val="0"/>
        <w:jc w:val="both"/>
        <w:rPr>
          <w:sz w:val="24"/>
          <w:szCs w:val="24"/>
        </w:rPr>
      </w:pPr>
    </w:p>
    <w:p w:rsidR="00D324AC" w:rsidRDefault="00D324AC" w:rsidP="008D44DD">
      <w:pPr>
        <w:widowControl w:val="0"/>
        <w:jc w:val="both"/>
        <w:rPr>
          <w:sz w:val="24"/>
          <w:szCs w:val="24"/>
        </w:rPr>
      </w:pPr>
    </w:p>
    <w:p w:rsidR="00834ECA" w:rsidRDefault="00834ECA" w:rsidP="008D44DD">
      <w:pPr>
        <w:widowControl w:val="0"/>
        <w:jc w:val="both"/>
        <w:rPr>
          <w:sz w:val="24"/>
          <w:szCs w:val="24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263"/>
        <w:gridCol w:w="2265"/>
        <w:gridCol w:w="4245"/>
        <w:gridCol w:w="1003"/>
      </w:tblGrid>
      <w:tr w:rsidR="00D324AC" w:rsidTr="00CD1D69">
        <w:tc>
          <w:tcPr>
            <w:tcW w:w="9776" w:type="dxa"/>
            <w:gridSpan w:val="4"/>
          </w:tcPr>
          <w:p w:rsidR="00D324AC" w:rsidRPr="00834ECA" w:rsidRDefault="00D324AC" w:rsidP="00CD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CLASSE 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^</w:t>
            </w:r>
          </w:p>
        </w:tc>
      </w:tr>
      <w:tr w:rsidR="00D324AC" w:rsidTr="0089580F">
        <w:tc>
          <w:tcPr>
            <w:tcW w:w="2263" w:type="dxa"/>
          </w:tcPr>
          <w:p w:rsidR="00D324AC" w:rsidRPr="00834ECA" w:rsidRDefault="00D324AC" w:rsidP="00CD1D69">
            <w:pPr>
              <w:jc w:val="center"/>
              <w:rPr>
                <w:b/>
                <w:sz w:val="24"/>
                <w:szCs w:val="24"/>
              </w:rPr>
            </w:pPr>
          </w:p>
          <w:p w:rsidR="00D324AC" w:rsidRPr="00834ECA" w:rsidRDefault="00D324AC" w:rsidP="00CD1D69">
            <w:pPr>
              <w:jc w:val="center"/>
              <w:rPr>
                <w:b/>
                <w:sz w:val="24"/>
                <w:szCs w:val="24"/>
              </w:rPr>
            </w:pPr>
            <w:r w:rsidRPr="00834ECA">
              <w:rPr>
                <w:b/>
                <w:sz w:val="24"/>
                <w:szCs w:val="24"/>
              </w:rPr>
              <w:t>TITOLO U.D.A.</w:t>
            </w:r>
          </w:p>
        </w:tc>
        <w:tc>
          <w:tcPr>
            <w:tcW w:w="2265" w:type="dxa"/>
          </w:tcPr>
          <w:p w:rsidR="00D324AC" w:rsidRPr="00834ECA" w:rsidRDefault="00D324AC" w:rsidP="00CD1D69">
            <w:pPr>
              <w:jc w:val="center"/>
              <w:rPr>
                <w:b/>
                <w:sz w:val="24"/>
                <w:szCs w:val="24"/>
              </w:rPr>
            </w:pPr>
          </w:p>
          <w:p w:rsidR="00D324AC" w:rsidRPr="00834ECA" w:rsidRDefault="00D324AC" w:rsidP="00CD1D69">
            <w:pPr>
              <w:jc w:val="center"/>
              <w:rPr>
                <w:b/>
                <w:sz w:val="24"/>
                <w:szCs w:val="24"/>
              </w:rPr>
            </w:pPr>
            <w:r w:rsidRPr="00834ECA">
              <w:rPr>
                <w:b/>
                <w:sz w:val="24"/>
                <w:szCs w:val="24"/>
              </w:rPr>
              <w:t>CONOSCENZE</w:t>
            </w:r>
          </w:p>
        </w:tc>
        <w:tc>
          <w:tcPr>
            <w:tcW w:w="4245" w:type="dxa"/>
          </w:tcPr>
          <w:p w:rsidR="00D324AC" w:rsidRPr="00834ECA" w:rsidRDefault="00D324AC" w:rsidP="00CD1D69">
            <w:pPr>
              <w:jc w:val="center"/>
              <w:rPr>
                <w:b/>
                <w:sz w:val="24"/>
                <w:szCs w:val="24"/>
              </w:rPr>
            </w:pPr>
          </w:p>
          <w:p w:rsidR="00D324AC" w:rsidRPr="00834ECA" w:rsidRDefault="00D324AC" w:rsidP="00CD1D69">
            <w:pPr>
              <w:jc w:val="center"/>
              <w:rPr>
                <w:b/>
                <w:sz w:val="24"/>
                <w:szCs w:val="24"/>
              </w:rPr>
            </w:pPr>
            <w:r w:rsidRPr="00834ECA">
              <w:rPr>
                <w:b/>
                <w:sz w:val="24"/>
                <w:szCs w:val="24"/>
              </w:rPr>
              <w:t>OBIETTIVI FORMATIVI</w:t>
            </w:r>
          </w:p>
        </w:tc>
        <w:tc>
          <w:tcPr>
            <w:tcW w:w="1003" w:type="dxa"/>
          </w:tcPr>
          <w:p w:rsidR="00D324AC" w:rsidRPr="00834ECA" w:rsidRDefault="00D324AC" w:rsidP="00CD1D69">
            <w:pPr>
              <w:jc w:val="center"/>
              <w:rPr>
                <w:b/>
                <w:sz w:val="24"/>
                <w:szCs w:val="24"/>
              </w:rPr>
            </w:pPr>
          </w:p>
          <w:p w:rsidR="00D324AC" w:rsidRPr="00834ECA" w:rsidRDefault="00D324AC" w:rsidP="00CD1D69">
            <w:pPr>
              <w:jc w:val="center"/>
              <w:rPr>
                <w:b/>
                <w:sz w:val="24"/>
                <w:szCs w:val="24"/>
              </w:rPr>
            </w:pPr>
            <w:r w:rsidRPr="00834ECA">
              <w:rPr>
                <w:b/>
                <w:sz w:val="24"/>
                <w:szCs w:val="24"/>
              </w:rPr>
              <w:t>TEMPI (ore)</w:t>
            </w:r>
          </w:p>
        </w:tc>
      </w:tr>
      <w:tr w:rsidR="0089580F" w:rsidTr="0089580F">
        <w:tc>
          <w:tcPr>
            <w:tcW w:w="2263" w:type="dxa"/>
            <w:vAlign w:val="center"/>
          </w:tcPr>
          <w:p w:rsidR="0089580F" w:rsidRPr="0089580F" w:rsidRDefault="0089580F" w:rsidP="0089580F">
            <w:pPr>
              <w:rPr>
                <w:sz w:val="24"/>
                <w:szCs w:val="24"/>
              </w:rPr>
            </w:pPr>
            <w:r w:rsidRPr="0089580F">
              <w:rPr>
                <w:sz w:val="24"/>
                <w:szCs w:val="24"/>
              </w:rPr>
              <w:t>GESU’ DI NAZARET: STORIA E FEDE</w:t>
            </w:r>
          </w:p>
        </w:tc>
        <w:tc>
          <w:tcPr>
            <w:tcW w:w="2265" w:type="dxa"/>
          </w:tcPr>
          <w:p w:rsidR="0089580F" w:rsidRPr="0089580F" w:rsidRDefault="0089580F" w:rsidP="0089580F">
            <w:pPr>
              <w:ind w:left="303" w:hanging="314"/>
              <w:rPr>
                <w:sz w:val="24"/>
                <w:szCs w:val="24"/>
              </w:rPr>
            </w:pPr>
          </w:p>
          <w:p w:rsidR="0089580F" w:rsidRPr="0089580F" w:rsidRDefault="0089580F" w:rsidP="0089580F">
            <w:pPr>
              <w:pStyle w:val="Paragrafoelenco1"/>
              <w:numPr>
                <w:ilvl w:val="0"/>
                <w:numId w:val="10"/>
              </w:numPr>
              <w:spacing w:after="0" w:line="240" w:lineRule="auto"/>
              <w:ind w:left="303" w:hanging="314"/>
              <w:rPr>
                <w:rFonts w:ascii="Times New Roman" w:hAnsi="Times New Roman"/>
                <w:sz w:val="24"/>
                <w:szCs w:val="24"/>
              </w:rPr>
            </w:pPr>
            <w:r w:rsidRPr="0089580F">
              <w:rPr>
                <w:rFonts w:ascii="Times New Roman" w:hAnsi="Times New Roman"/>
                <w:sz w:val="24"/>
                <w:szCs w:val="24"/>
              </w:rPr>
              <w:t>Contesto storico-politico all’epoca di Gesù</w:t>
            </w:r>
          </w:p>
          <w:p w:rsidR="0089580F" w:rsidRPr="0089580F" w:rsidRDefault="0089580F" w:rsidP="0089580F">
            <w:pPr>
              <w:pStyle w:val="Paragrafoelenco1"/>
              <w:numPr>
                <w:ilvl w:val="0"/>
                <w:numId w:val="10"/>
              </w:numPr>
              <w:spacing w:after="0" w:line="240" w:lineRule="auto"/>
              <w:ind w:left="303" w:hanging="314"/>
              <w:rPr>
                <w:rFonts w:ascii="Times New Roman" w:hAnsi="Times New Roman"/>
                <w:sz w:val="24"/>
                <w:szCs w:val="24"/>
              </w:rPr>
            </w:pPr>
            <w:r w:rsidRPr="0089580F">
              <w:rPr>
                <w:rFonts w:ascii="Times New Roman" w:hAnsi="Times New Roman"/>
                <w:sz w:val="24"/>
                <w:szCs w:val="24"/>
              </w:rPr>
              <w:t>Fonti storiche su Gesù</w:t>
            </w:r>
          </w:p>
          <w:p w:rsidR="0089580F" w:rsidRPr="0089580F" w:rsidRDefault="0089580F" w:rsidP="0089580F">
            <w:pPr>
              <w:pStyle w:val="Paragrafoelenco1"/>
              <w:numPr>
                <w:ilvl w:val="0"/>
                <w:numId w:val="10"/>
              </w:numPr>
              <w:spacing w:after="0" w:line="240" w:lineRule="auto"/>
              <w:ind w:left="303" w:hanging="314"/>
              <w:rPr>
                <w:rFonts w:ascii="Times New Roman" w:hAnsi="Times New Roman"/>
                <w:sz w:val="24"/>
                <w:szCs w:val="24"/>
              </w:rPr>
            </w:pPr>
            <w:r w:rsidRPr="0089580F">
              <w:rPr>
                <w:rFonts w:ascii="Times New Roman" w:hAnsi="Times New Roman"/>
                <w:sz w:val="24"/>
                <w:szCs w:val="24"/>
              </w:rPr>
              <w:t>Il mistero della Sindone</w:t>
            </w:r>
          </w:p>
          <w:p w:rsidR="0089580F" w:rsidRPr="0089580F" w:rsidRDefault="0089580F" w:rsidP="0089580F">
            <w:pPr>
              <w:pStyle w:val="Paragrafoelenco1"/>
              <w:numPr>
                <w:ilvl w:val="0"/>
                <w:numId w:val="10"/>
              </w:numPr>
              <w:spacing w:after="0" w:line="240" w:lineRule="auto"/>
              <w:ind w:left="303" w:hanging="314"/>
              <w:rPr>
                <w:rFonts w:ascii="Times New Roman" w:hAnsi="Times New Roman"/>
                <w:sz w:val="24"/>
                <w:szCs w:val="24"/>
              </w:rPr>
            </w:pPr>
            <w:r w:rsidRPr="0089580F">
              <w:rPr>
                <w:rFonts w:ascii="Times New Roman" w:hAnsi="Times New Roman"/>
                <w:sz w:val="24"/>
                <w:szCs w:val="24"/>
              </w:rPr>
              <w:t>Il Gesù dei Vangeli</w:t>
            </w:r>
          </w:p>
          <w:p w:rsidR="0089580F" w:rsidRPr="0089580F" w:rsidRDefault="0089580F" w:rsidP="0089580F">
            <w:pPr>
              <w:pStyle w:val="Paragrafoelenco1"/>
              <w:spacing w:after="0" w:line="240" w:lineRule="auto"/>
              <w:ind w:left="303" w:hanging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vMerge w:val="restart"/>
          </w:tcPr>
          <w:p w:rsidR="0089580F" w:rsidRPr="0089580F" w:rsidRDefault="0089580F" w:rsidP="0089580F">
            <w:pPr>
              <w:spacing w:before="120" w:after="120"/>
              <w:ind w:left="469"/>
              <w:jc w:val="both"/>
              <w:rPr>
                <w:sz w:val="24"/>
                <w:szCs w:val="24"/>
              </w:rPr>
            </w:pPr>
          </w:p>
          <w:p w:rsidR="0089580F" w:rsidRPr="0089580F" w:rsidRDefault="0089580F" w:rsidP="0089580F">
            <w:pPr>
              <w:spacing w:before="120" w:after="120"/>
              <w:ind w:left="469"/>
              <w:jc w:val="both"/>
              <w:rPr>
                <w:sz w:val="24"/>
                <w:szCs w:val="24"/>
              </w:rPr>
            </w:pPr>
          </w:p>
          <w:p w:rsidR="0089580F" w:rsidRPr="0089580F" w:rsidRDefault="0089580F" w:rsidP="0089580F">
            <w:pPr>
              <w:spacing w:before="120" w:after="120"/>
              <w:ind w:left="469"/>
              <w:jc w:val="both"/>
              <w:rPr>
                <w:sz w:val="24"/>
                <w:szCs w:val="24"/>
              </w:rPr>
            </w:pPr>
          </w:p>
          <w:p w:rsidR="0089580F" w:rsidRPr="0089580F" w:rsidRDefault="0089580F" w:rsidP="0089580F">
            <w:pPr>
              <w:pStyle w:val="Paragrafoelenco1"/>
              <w:numPr>
                <w:ilvl w:val="0"/>
                <w:numId w:val="10"/>
              </w:numPr>
              <w:spacing w:before="120" w:after="120" w:line="240" w:lineRule="auto"/>
              <w:ind w:left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0F">
              <w:rPr>
                <w:rFonts w:ascii="Times New Roman" w:hAnsi="Times New Roman"/>
                <w:sz w:val="24"/>
                <w:szCs w:val="24"/>
              </w:rPr>
              <w:t>Collocare storicamente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80F">
              <w:rPr>
                <w:rFonts w:ascii="Times New Roman" w:hAnsi="Times New Roman"/>
                <w:sz w:val="24"/>
                <w:szCs w:val="24"/>
              </w:rPr>
              <w:t xml:space="preserve">la figura di Gesù di </w:t>
            </w:r>
            <w:proofErr w:type="spellStart"/>
            <w:r w:rsidRPr="0089580F">
              <w:rPr>
                <w:rFonts w:ascii="Times New Roman" w:hAnsi="Times New Roman"/>
                <w:sz w:val="24"/>
                <w:szCs w:val="24"/>
              </w:rPr>
              <w:t>Nazaret</w:t>
            </w:r>
            <w:proofErr w:type="spellEnd"/>
            <w:r w:rsidRPr="008958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580F" w:rsidRPr="0089580F" w:rsidRDefault="0089580F" w:rsidP="0089580F">
            <w:pPr>
              <w:pStyle w:val="Paragrafoelenco1"/>
              <w:numPr>
                <w:ilvl w:val="0"/>
                <w:numId w:val="10"/>
              </w:numPr>
              <w:spacing w:before="120" w:after="120" w:line="240" w:lineRule="auto"/>
              <w:ind w:left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0F">
              <w:rPr>
                <w:rFonts w:ascii="Times New Roman" w:hAnsi="Times New Roman"/>
                <w:sz w:val="24"/>
                <w:szCs w:val="24"/>
              </w:rPr>
              <w:t xml:space="preserve">Saper cogliere i tratti peculiari della missione del Cristo.  </w:t>
            </w:r>
          </w:p>
          <w:p w:rsidR="0089580F" w:rsidRPr="0089580F" w:rsidRDefault="0089580F" w:rsidP="0089580F">
            <w:pPr>
              <w:pStyle w:val="Paragrafoelenco1"/>
              <w:numPr>
                <w:ilvl w:val="0"/>
                <w:numId w:val="10"/>
              </w:numPr>
              <w:spacing w:before="120" w:after="120" w:line="240" w:lineRule="auto"/>
              <w:ind w:left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0F">
              <w:rPr>
                <w:rFonts w:ascii="Times New Roman" w:hAnsi="Times New Roman"/>
                <w:sz w:val="24"/>
                <w:szCs w:val="24"/>
              </w:rPr>
              <w:t>Riconoscere l’eredità dell’insegnamento del Cristo nella cultura e nella storia occidentale.</w:t>
            </w:r>
          </w:p>
          <w:p w:rsidR="0089580F" w:rsidRPr="0089580F" w:rsidRDefault="0089580F" w:rsidP="0089580F">
            <w:pPr>
              <w:pStyle w:val="Paragrafoelenco1"/>
              <w:numPr>
                <w:ilvl w:val="0"/>
                <w:numId w:val="10"/>
              </w:numPr>
              <w:spacing w:before="120" w:after="120" w:line="240" w:lineRule="auto"/>
              <w:ind w:left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0F">
              <w:rPr>
                <w:rFonts w:ascii="Times New Roman" w:hAnsi="Times New Roman"/>
                <w:sz w:val="24"/>
                <w:szCs w:val="24"/>
              </w:rPr>
              <w:t>Riconoscere il valore storico e culturale, oltre che religioso, della Bibbia.</w:t>
            </w:r>
          </w:p>
          <w:p w:rsidR="0089580F" w:rsidRPr="0089580F" w:rsidRDefault="0089580F" w:rsidP="0089580F">
            <w:pPr>
              <w:pStyle w:val="Paragrafoelenco1"/>
              <w:numPr>
                <w:ilvl w:val="0"/>
                <w:numId w:val="10"/>
              </w:numPr>
              <w:spacing w:before="120" w:after="120" w:line="240" w:lineRule="auto"/>
              <w:ind w:left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0F">
              <w:rPr>
                <w:rFonts w:ascii="Times New Roman" w:hAnsi="Times New Roman"/>
                <w:sz w:val="24"/>
                <w:szCs w:val="24"/>
              </w:rPr>
              <w:t>Padroneggiare concetti e termini di riferimento per un approccio essenziale alla Bibbia ebraica e alla Bibbia cristiana.</w:t>
            </w:r>
          </w:p>
          <w:p w:rsidR="0089580F" w:rsidRPr="0089580F" w:rsidRDefault="0089580F" w:rsidP="0089580F">
            <w:pPr>
              <w:pStyle w:val="Paragrafoelenco1"/>
              <w:numPr>
                <w:ilvl w:val="0"/>
                <w:numId w:val="10"/>
              </w:numPr>
              <w:spacing w:before="120" w:after="120" w:line="240" w:lineRule="auto"/>
              <w:ind w:left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0F">
              <w:rPr>
                <w:rFonts w:ascii="Times New Roman" w:hAnsi="Times New Roman"/>
                <w:sz w:val="24"/>
                <w:szCs w:val="24"/>
              </w:rPr>
              <w:t>Saper contestualizzare vicende e personaggi del mondo cristiano.</w:t>
            </w:r>
          </w:p>
          <w:p w:rsidR="0089580F" w:rsidRPr="0089580F" w:rsidRDefault="0089580F" w:rsidP="0089580F">
            <w:pPr>
              <w:pStyle w:val="Paragrafoelenco1"/>
              <w:numPr>
                <w:ilvl w:val="0"/>
                <w:numId w:val="10"/>
              </w:numPr>
              <w:spacing w:before="120" w:after="120" w:line="240" w:lineRule="auto"/>
              <w:ind w:left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0F">
              <w:rPr>
                <w:rFonts w:ascii="Times New Roman" w:hAnsi="Times New Roman"/>
                <w:sz w:val="24"/>
                <w:szCs w:val="24"/>
              </w:rPr>
              <w:t xml:space="preserve">Riflettere criticamente sul rapporto tra Chiesa e potere politico. </w:t>
            </w:r>
          </w:p>
          <w:p w:rsidR="0089580F" w:rsidRPr="0089580F" w:rsidRDefault="0089580F" w:rsidP="0089580F">
            <w:pPr>
              <w:pStyle w:val="Paragrafoelenco1"/>
              <w:spacing w:before="120" w:after="120" w:line="240" w:lineRule="auto"/>
              <w:ind w:left="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89580F" w:rsidRDefault="0089580F" w:rsidP="008958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9580F" w:rsidTr="0089580F">
        <w:tc>
          <w:tcPr>
            <w:tcW w:w="2263" w:type="dxa"/>
            <w:vAlign w:val="center"/>
          </w:tcPr>
          <w:p w:rsidR="0089580F" w:rsidRPr="0089580F" w:rsidRDefault="0089580F" w:rsidP="0089580F">
            <w:pPr>
              <w:rPr>
                <w:sz w:val="24"/>
                <w:szCs w:val="24"/>
              </w:rPr>
            </w:pPr>
            <w:r w:rsidRPr="0089580F">
              <w:rPr>
                <w:sz w:val="24"/>
                <w:szCs w:val="24"/>
              </w:rPr>
              <w:t>LA BIBBIA</w:t>
            </w:r>
          </w:p>
        </w:tc>
        <w:tc>
          <w:tcPr>
            <w:tcW w:w="2265" w:type="dxa"/>
          </w:tcPr>
          <w:p w:rsidR="0089580F" w:rsidRPr="0089580F" w:rsidRDefault="0089580F" w:rsidP="0089580F">
            <w:pPr>
              <w:ind w:left="303" w:hanging="314"/>
              <w:rPr>
                <w:sz w:val="24"/>
                <w:szCs w:val="24"/>
              </w:rPr>
            </w:pPr>
          </w:p>
          <w:p w:rsidR="0089580F" w:rsidRPr="0089580F" w:rsidRDefault="0089580F" w:rsidP="0089580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303" w:hanging="314"/>
              <w:rPr>
                <w:rFonts w:ascii="Times New Roman" w:hAnsi="Times New Roman"/>
                <w:sz w:val="24"/>
                <w:szCs w:val="24"/>
              </w:rPr>
            </w:pPr>
            <w:r w:rsidRPr="0089580F">
              <w:rPr>
                <w:rFonts w:ascii="Times New Roman" w:hAnsi="Times New Roman"/>
                <w:sz w:val="24"/>
                <w:szCs w:val="24"/>
              </w:rPr>
              <w:t>Formazione dell’Antico Testamento</w:t>
            </w:r>
          </w:p>
          <w:p w:rsidR="0089580F" w:rsidRPr="0089580F" w:rsidRDefault="0089580F" w:rsidP="0089580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303" w:hanging="314"/>
              <w:rPr>
                <w:rFonts w:ascii="Times New Roman" w:hAnsi="Times New Roman"/>
                <w:sz w:val="24"/>
                <w:szCs w:val="24"/>
              </w:rPr>
            </w:pPr>
            <w:r w:rsidRPr="0089580F">
              <w:rPr>
                <w:rFonts w:ascii="Times New Roman" w:hAnsi="Times New Roman"/>
                <w:sz w:val="24"/>
                <w:szCs w:val="24"/>
              </w:rPr>
              <w:t>Formazione del Nuovo Testamento</w:t>
            </w:r>
          </w:p>
          <w:p w:rsidR="0089580F" w:rsidRPr="0089580F" w:rsidRDefault="0089580F" w:rsidP="0089580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303" w:hanging="314"/>
              <w:rPr>
                <w:rFonts w:ascii="Times New Roman" w:hAnsi="Times New Roman"/>
                <w:sz w:val="24"/>
                <w:szCs w:val="24"/>
              </w:rPr>
            </w:pPr>
            <w:r w:rsidRPr="0089580F">
              <w:rPr>
                <w:rFonts w:ascii="Times New Roman" w:hAnsi="Times New Roman"/>
                <w:sz w:val="24"/>
                <w:szCs w:val="24"/>
              </w:rPr>
              <w:t>Ispirazione e canone biblico</w:t>
            </w:r>
          </w:p>
          <w:p w:rsidR="0089580F" w:rsidRPr="0089580F" w:rsidRDefault="0089580F" w:rsidP="0089580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303" w:hanging="314"/>
              <w:rPr>
                <w:rFonts w:ascii="Times New Roman" w:hAnsi="Times New Roman"/>
                <w:sz w:val="24"/>
                <w:szCs w:val="24"/>
              </w:rPr>
            </w:pPr>
            <w:r w:rsidRPr="0089580F">
              <w:rPr>
                <w:rFonts w:ascii="Times New Roman" w:hAnsi="Times New Roman"/>
                <w:sz w:val="24"/>
                <w:szCs w:val="24"/>
              </w:rPr>
              <w:t>Generi letterari</w:t>
            </w:r>
          </w:p>
        </w:tc>
        <w:tc>
          <w:tcPr>
            <w:tcW w:w="4245" w:type="dxa"/>
            <w:vMerge/>
          </w:tcPr>
          <w:p w:rsidR="0089580F" w:rsidRDefault="0089580F" w:rsidP="0089580F">
            <w:pPr>
              <w:pStyle w:val="Paragrafoelenco1"/>
              <w:spacing w:before="80" w:after="8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89580F" w:rsidRDefault="0089580F" w:rsidP="008958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9580F" w:rsidTr="0089580F">
        <w:tc>
          <w:tcPr>
            <w:tcW w:w="2263" w:type="dxa"/>
            <w:vAlign w:val="center"/>
          </w:tcPr>
          <w:p w:rsidR="0089580F" w:rsidRPr="0089580F" w:rsidRDefault="0089580F" w:rsidP="0089580F">
            <w:pPr>
              <w:rPr>
                <w:sz w:val="24"/>
                <w:szCs w:val="24"/>
              </w:rPr>
            </w:pPr>
            <w:r w:rsidRPr="0089580F">
              <w:rPr>
                <w:sz w:val="24"/>
                <w:szCs w:val="24"/>
              </w:rPr>
              <w:t>LA CHIESA NELLA STORIA</w:t>
            </w:r>
          </w:p>
        </w:tc>
        <w:tc>
          <w:tcPr>
            <w:tcW w:w="2265" w:type="dxa"/>
          </w:tcPr>
          <w:p w:rsidR="0089580F" w:rsidRPr="0089580F" w:rsidRDefault="0089580F" w:rsidP="0089580F">
            <w:pPr>
              <w:ind w:left="303" w:hanging="314"/>
              <w:rPr>
                <w:sz w:val="24"/>
                <w:szCs w:val="24"/>
              </w:rPr>
            </w:pPr>
          </w:p>
          <w:p w:rsidR="0089580F" w:rsidRPr="0089580F" w:rsidRDefault="0089580F" w:rsidP="0089580F">
            <w:pPr>
              <w:pStyle w:val="Paragrafoelenco1"/>
              <w:numPr>
                <w:ilvl w:val="0"/>
                <w:numId w:val="11"/>
              </w:numPr>
              <w:spacing w:after="0" w:line="240" w:lineRule="auto"/>
              <w:ind w:left="303" w:hanging="314"/>
              <w:rPr>
                <w:rFonts w:ascii="Times New Roman" w:hAnsi="Times New Roman"/>
                <w:sz w:val="24"/>
                <w:szCs w:val="24"/>
              </w:rPr>
            </w:pPr>
            <w:r w:rsidRPr="0089580F">
              <w:rPr>
                <w:rFonts w:ascii="Times New Roman" w:hAnsi="Times New Roman"/>
                <w:sz w:val="24"/>
                <w:szCs w:val="24"/>
              </w:rPr>
              <w:t>La chiesa delle origini</w:t>
            </w:r>
          </w:p>
          <w:p w:rsidR="0089580F" w:rsidRPr="0089580F" w:rsidRDefault="0089580F" w:rsidP="0089580F">
            <w:pPr>
              <w:pStyle w:val="Paragrafoelenco1"/>
              <w:numPr>
                <w:ilvl w:val="0"/>
                <w:numId w:val="11"/>
              </w:numPr>
              <w:spacing w:after="0" w:line="240" w:lineRule="auto"/>
              <w:ind w:left="303" w:hanging="314"/>
              <w:rPr>
                <w:rFonts w:ascii="Times New Roman" w:hAnsi="Times New Roman"/>
                <w:sz w:val="24"/>
                <w:szCs w:val="24"/>
              </w:rPr>
            </w:pPr>
            <w:r w:rsidRPr="0089580F">
              <w:rPr>
                <w:rFonts w:ascii="Times New Roman" w:hAnsi="Times New Roman"/>
                <w:sz w:val="24"/>
                <w:szCs w:val="24"/>
              </w:rPr>
              <w:t>Tappe fondamentali nella storia del cristianesimo</w:t>
            </w:r>
          </w:p>
          <w:p w:rsidR="0089580F" w:rsidRPr="0089580F" w:rsidRDefault="0089580F" w:rsidP="0089580F">
            <w:pPr>
              <w:pStyle w:val="Paragrafoelenco1"/>
              <w:numPr>
                <w:ilvl w:val="0"/>
                <w:numId w:val="11"/>
              </w:numPr>
              <w:spacing w:after="0" w:line="240" w:lineRule="auto"/>
              <w:ind w:left="303" w:hanging="314"/>
              <w:rPr>
                <w:rFonts w:ascii="Times New Roman" w:hAnsi="Times New Roman"/>
                <w:sz w:val="24"/>
                <w:szCs w:val="24"/>
              </w:rPr>
            </w:pPr>
            <w:r w:rsidRPr="0089580F">
              <w:rPr>
                <w:rFonts w:ascii="Times New Roman" w:hAnsi="Times New Roman"/>
                <w:sz w:val="24"/>
                <w:szCs w:val="24"/>
              </w:rPr>
              <w:t>Chiesa: fedeltà a Cristo e corruzione. Approfondimento di temi e figure della storia della Chiesa.</w:t>
            </w:r>
          </w:p>
          <w:p w:rsidR="0089580F" w:rsidRPr="0089580F" w:rsidRDefault="0089580F" w:rsidP="0089580F">
            <w:pPr>
              <w:pStyle w:val="Paragrafoelenco1"/>
              <w:spacing w:after="0" w:line="240" w:lineRule="auto"/>
              <w:ind w:left="303" w:hanging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</w:tcPr>
          <w:p w:rsidR="0089580F" w:rsidRPr="00427C21" w:rsidRDefault="0089580F" w:rsidP="0089580F">
            <w:pPr>
              <w:pStyle w:val="Paragrafoelenco1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89580F" w:rsidRDefault="0089580F" w:rsidP="008958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9580F" w:rsidTr="0089580F">
        <w:tc>
          <w:tcPr>
            <w:tcW w:w="2263" w:type="dxa"/>
            <w:vAlign w:val="center"/>
          </w:tcPr>
          <w:p w:rsidR="0089580F" w:rsidRPr="0089580F" w:rsidRDefault="0089580F" w:rsidP="0089580F">
            <w:pPr>
              <w:rPr>
                <w:sz w:val="24"/>
                <w:szCs w:val="24"/>
              </w:rPr>
            </w:pPr>
            <w:r w:rsidRPr="0089580F">
              <w:rPr>
                <w:sz w:val="24"/>
                <w:szCs w:val="24"/>
              </w:rPr>
              <w:t xml:space="preserve">LA SANTITA’ </w:t>
            </w:r>
          </w:p>
        </w:tc>
        <w:tc>
          <w:tcPr>
            <w:tcW w:w="2265" w:type="dxa"/>
          </w:tcPr>
          <w:p w:rsidR="0089580F" w:rsidRPr="0089580F" w:rsidRDefault="0089580F" w:rsidP="0089580F">
            <w:pPr>
              <w:pStyle w:val="Paragrafoelenco"/>
              <w:numPr>
                <w:ilvl w:val="0"/>
                <w:numId w:val="12"/>
              </w:numPr>
              <w:ind w:left="303" w:hanging="314"/>
              <w:rPr>
                <w:sz w:val="24"/>
                <w:szCs w:val="24"/>
              </w:rPr>
            </w:pPr>
            <w:r w:rsidRPr="0089580F">
              <w:rPr>
                <w:sz w:val="24"/>
                <w:szCs w:val="24"/>
              </w:rPr>
              <w:t>Radici e identità</w:t>
            </w:r>
          </w:p>
          <w:p w:rsidR="0089580F" w:rsidRPr="0089580F" w:rsidRDefault="0089580F" w:rsidP="0089580F">
            <w:pPr>
              <w:pStyle w:val="Paragrafoelenco"/>
              <w:numPr>
                <w:ilvl w:val="0"/>
                <w:numId w:val="12"/>
              </w:numPr>
              <w:ind w:left="303" w:hanging="314"/>
              <w:rPr>
                <w:sz w:val="24"/>
                <w:szCs w:val="24"/>
              </w:rPr>
            </w:pPr>
            <w:r w:rsidRPr="0089580F">
              <w:rPr>
                <w:sz w:val="24"/>
                <w:szCs w:val="24"/>
              </w:rPr>
              <w:t>Vita ed esempi dei Santi: uomini e donne del loro tempo.</w:t>
            </w:r>
          </w:p>
          <w:p w:rsidR="0089580F" w:rsidRPr="0089580F" w:rsidRDefault="0089580F" w:rsidP="0089580F">
            <w:pPr>
              <w:pStyle w:val="Paragrafoelenco"/>
              <w:ind w:left="303" w:hanging="314"/>
              <w:rPr>
                <w:sz w:val="24"/>
                <w:szCs w:val="24"/>
              </w:rPr>
            </w:pPr>
          </w:p>
        </w:tc>
        <w:tc>
          <w:tcPr>
            <w:tcW w:w="4245" w:type="dxa"/>
          </w:tcPr>
          <w:p w:rsidR="0089580F" w:rsidRPr="00427C21" w:rsidRDefault="0089580F" w:rsidP="0089580F">
            <w:pPr>
              <w:widowControl w:val="0"/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89580F" w:rsidRDefault="0089580F" w:rsidP="0089580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D324AC" w:rsidRDefault="00D324AC" w:rsidP="00D324AC">
      <w:pPr>
        <w:widowControl w:val="0"/>
        <w:jc w:val="both"/>
        <w:rPr>
          <w:sz w:val="24"/>
          <w:szCs w:val="24"/>
        </w:rPr>
      </w:pPr>
    </w:p>
    <w:p w:rsidR="0089580F" w:rsidRDefault="0089580F" w:rsidP="00D324AC">
      <w:pPr>
        <w:widowControl w:val="0"/>
        <w:jc w:val="both"/>
        <w:rPr>
          <w:sz w:val="24"/>
          <w:szCs w:val="24"/>
        </w:rPr>
      </w:pPr>
    </w:p>
    <w:p w:rsidR="0089580F" w:rsidRDefault="0089580F" w:rsidP="00D324AC">
      <w:pPr>
        <w:widowControl w:val="0"/>
        <w:jc w:val="both"/>
        <w:rPr>
          <w:sz w:val="24"/>
          <w:szCs w:val="24"/>
        </w:rPr>
      </w:pPr>
    </w:p>
    <w:p w:rsidR="0089580F" w:rsidRDefault="0089580F" w:rsidP="00D324AC">
      <w:pPr>
        <w:widowControl w:val="0"/>
        <w:jc w:val="both"/>
        <w:rPr>
          <w:sz w:val="24"/>
          <w:szCs w:val="24"/>
        </w:rPr>
      </w:pPr>
    </w:p>
    <w:p w:rsidR="0089580F" w:rsidRDefault="0089580F" w:rsidP="00D324AC">
      <w:pPr>
        <w:widowControl w:val="0"/>
        <w:jc w:val="both"/>
        <w:rPr>
          <w:sz w:val="24"/>
          <w:szCs w:val="24"/>
        </w:rPr>
      </w:pPr>
    </w:p>
    <w:p w:rsidR="0089580F" w:rsidRDefault="0089580F" w:rsidP="00D324AC">
      <w:pPr>
        <w:widowControl w:val="0"/>
        <w:jc w:val="both"/>
        <w:rPr>
          <w:sz w:val="24"/>
          <w:szCs w:val="24"/>
        </w:rPr>
      </w:pPr>
    </w:p>
    <w:p w:rsidR="0089580F" w:rsidRDefault="0089580F" w:rsidP="00D324AC">
      <w:pPr>
        <w:widowControl w:val="0"/>
        <w:jc w:val="both"/>
        <w:rPr>
          <w:sz w:val="24"/>
          <w:szCs w:val="24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122"/>
        <w:gridCol w:w="2835"/>
        <w:gridCol w:w="3816"/>
        <w:gridCol w:w="1003"/>
      </w:tblGrid>
      <w:tr w:rsidR="008C10EE" w:rsidTr="00CD1D69">
        <w:tc>
          <w:tcPr>
            <w:tcW w:w="9776" w:type="dxa"/>
            <w:gridSpan w:val="4"/>
          </w:tcPr>
          <w:p w:rsidR="008C10EE" w:rsidRPr="00834ECA" w:rsidRDefault="008C10EE" w:rsidP="00CD1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CLASSE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^</w:t>
            </w:r>
          </w:p>
        </w:tc>
      </w:tr>
      <w:tr w:rsidR="008C10EE" w:rsidTr="00441799">
        <w:tc>
          <w:tcPr>
            <w:tcW w:w="2122" w:type="dxa"/>
          </w:tcPr>
          <w:p w:rsidR="008C10EE" w:rsidRPr="00834ECA" w:rsidRDefault="008C10EE" w:rsidP="00CD1D69">
            <w:pPr>
              <w:jc w:val="center"/>
              <w:rPr>
                <w:b/>
                <w:sz w:val="24"/>
                <w:szCs w:val="24"/>
              </w:rPr>
            </w:pPr>
          </w:p>
          <w:p w:rsidR="008C10EE" w:rsidRPr="00834ECA" w:rsidRDefault="008C10EE" w:rsidP="00CD1D69">
            <w:pPr>
              <w:jc w:val="center"/>
              <w:rPr>
                <w:b/>
                <w:sz w:val="24"/>
                <w:szCs w:val="24"/>
              </w:rPr>
            </w:pPr>
            <w:r w:rsidRPr="00834ECA">
              <w:rPr>
                <w:b/>
                <w:sz w:val="24"/>
                <w:szCs w:val="24"/>
              </w:rPr>
              <w:t>TITOLO U.D.A.</w:t>
            </w:r>
          </w:p>
        </w:tc>
        <w:tc>
          <w:tcPr>
            <w:tcW w:w="2835" w:type="dxa"/>
          </w:tcPr>
          <w:p w:rsidR="008C10EE" w:rsidRPr="00834ECA" w:rsidRDefault="008C10EE" w:rsidP="00CD1D69">
            <w:pPr>
              <w:jc w:val="center"/>
              <w:rPr>
                <w:b/>
                <w:sz w:val="24"/>
                <w:szCs w:val="24"/>
              </w:rPr>
            </w:pPr>
          </w:p>
          <w:p w:rsidR="008C10EE" w:rsidRPr="00834ECA" w:rsidRDefault="008C10EE" w:rsidP="00CD1D69">
            <w:pPr>
              <w:jc w:val="center"/>
              <w:rPr>
                <w:b/>
                <w:sz w:val="24"/>
                <w:szCs w:val="24"/>
              </w:rPr>
            </w:pPr>
            <w:r w:rsidRPr="00834ECA">
              <w:rPr>
                <w:b/>
                <w:sz w:val="24"/>
                <w:szCs w:val="24"/>
              </w:rPr>
              <w:t>CONOSCENZE</w:t>
            </w:r>
          </w:p>
        </w:tc>
        <w:tc>
          <w:tcPr>
            <w:tcW w:w="3816" w:type="dxa"/>
          </w:tcPr>
          <w:p w:rsidR="008C10EE" w:rsidRPr="00834ECA" w:rsidRDefault="008C10EE" w:rsidP="00CD1D69">
            <w:pPr>
              <w:jc w:val="center"/>
              <w:rPr>
                <w:b/>
                <w:sz w:val="24"/>
                <w:szCs w:val="24"/>
              </w:rPr>
            </w:pPr>
          </w:p>
          <w:p w:rsidR="008C10EE" w:rsidRPr="00834ECA" w:rsidRDefault="008C10EE" w:rsidP="00CD1D69">
            <w:pPr>
              <w:jc w:val="center"/>
              <w:rPr>
                <w:b/>
                <w:sz w:val="24"/>
                <w:szCs w:val="24"/>
              </w:rPr>
            </w:pPr>
            <w:r w:rsidRPr="00834ECA">
              <w:rPr>
                <w:b/>
                <w:sz w:val="24"/>
                <w:szCs w:val="24"/>
              </w:rPr>
              <w:t>OBIETTIVI FORMATIVI</w:t>
            </w:r>
          </w:p>
        </w:tc>
        <w:tc>
          <w:tcPr>
            <w:tcW w:w="1003" w:type="dxa"/>
          </w:tcPr>
          <w:p w:rsidR="008C10EE" w:rsidRPr="00834ECA" w:rsidRDefault="008C10EE" w:rsidP="00CD1D69">
            <w:pPr>
              <w:jc w:val="center"/>
              <w:rPr>
                <w:b/>
                <w:sz w:val="24"/>
                <w:szCs w:val="24"/>
              </w:rPr>
            </w:pPr>
          </w:p>
          <w:p w:rsidR="008C10EE" w:rsidRPr="00834ECA" w:rsidRDefault="008C10EE" w:rsidP="00CD1D69">
            <w:pPr>
              <w:jc w:val="center"/>
              <w:rPr>
                <w:b/>
                <w:sz w:val="24"/>
                <w:szCs w:val="24"/>
              </w:rPr>
            </w:pPr>
            <w:r w:rsidRPr="00834ECA">
              <w:rPr>
                <w:b/>
                <w:sz w:val="24"/>
                <w:szCs w:val="24"/>
              </w:rPr>
              <w:t>TEMPI (ore)</w:t>
            </w:r>
          </w:p>
        </w:tc>
      </w:tr>
      <w:tr w:rsidR="008C10EE" w:rsidTr="00441799">
        <w:trPr>
          <w:trHeight w:val="2261"/>
        </w:trPr>
        <w:tc>
          <w:tcPr>
            <w:tcW w:w="2122" w:type="dxa"/>
            <w:vAlign w:val="center"/>
          </w:tcPr>
          <w:p w:rsidR="008C10EE" w:rsidRPr="0089580F" w:rsidRDefault="008C10EE" w:rsidP="0044179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PLURALISMO RELIGIOSO</w:t>
            </w:r>
          </w:p>
        </w:tc>
        <w:tc>
          <w:tcPr>
            <w:tcW w:w="2835" w:type="dxa"/>
          </w:tcPr>
          <w:p w:rsidR="008C10EE" w:rsidRPr="00441799" w:rsidRDefault="008C10EE" w:rsidP="00441799">
            <w:pPr>
              <w:numPr>
                <w:ilvl w:val="0"/>
                <w:numId w:val="13"/>
              </w:numPr>
              <w:spacing w:before="120" w:after="120"/>
              <w:ind w:left="325" w:hanging="284"/>
              <w:rPr>
                <w:rFonts w:eastAsia="MS Mincho"/>
                <w:sz w:val="24"/>
                <w:szCs w:val="24"/>
                <w:lang w:eastAsia="ja-JP"/>
              </w:rPr>
            </w:pPr>
            <w:r w:rsidRPr="00441799">
              <w:rPr>
                <w:rFonts w:eastAsia="MS Mincho"/>
                <w:sz w:val="24"/>
                <w:szCs w:val="24"/>
                <w:lang w:eastAsia="ja-JP"/>
              </w:rPr>
              <w:t>Diffusione delle religioni nel mondo</w:t>
            </w:r>
          </w:p>
          <w:p w:rsidR="008C10EE" w:rsidRPr="00441799" w:rsidRDefault="008C10EE" w:rsidP="00441799">
            <w:pPr>
              <w:numPr>
                <w:ilvl w:val="0"/>
                <w:numId w:val="13"/>
              </w:numPr>
              <w:spacing w:before="120" w:after="120"/>
              <w:ind w:left="325" w:hanging="284"/>
              <w:rPr>
                <w:rFonts w:eastAsia="MS Mincho"/>
                <w:sz w:val="24"/>
                <w:szCs w:val="24"/>
                <w:lang w:eastAsia="ja-JP"/>
              </w:rPr>
            </w:pPr>
            <w:r w:rsidRPr="00441799">
              <w:rPr>
                <w:rFonts w:eastAsia="MS Mincho"/>
                <w:sz w:val="24"/>
                <w:szCs w:val="24"/>
                <w:lang w:eastAsia="ja-JP"/>
              </w:rPr>
              <w:t>Dialogo interreligioso ed ecumenico</w:t>
            </w:r>
          </w:p>
          <w:p w:rsidR="008C10EE" w:rsidRPr="00441799" w:rsidRDefault="008C10EE" w:rsidP="00441799">
            <w:pPr>
              <w:numPr>
                <w:ilvl w:val="0"/>
                <w:numId w:val="13"/>
              </w:numPr>
              <w:spacing w:before="120" w:after="120"/>
              <w:ind w:left="325" w:hanging="284"/>
              <w:rPr>
                <w:rFonts w:eastAsia="MS Mincho"/>
                <w:sz w:val="24"/>
                <w:szCs w:val="24"/>
                <w:lang w:eastAsia="ja-JP"/>
              </w:rPr>
            </w:pPr>
            <w:r w:rsidRPr="00441799">
              <w:rPr>
                <w:rFonts w:eastAsia="MS Mincho"/>
                <w:sz w:val="24"/>
                <w:szCs w:val="24"/>
                <w:lang w:eastAsia="ja-JP"/>
              </w:rPr>
              <w:t>Le caratteristiche fondamentali delle religion</w:t>
            </w:r>
            <w:r w:rsidRPr="00441799">
              <w:rPr>
                <w:rFonts w:eastAsia="MS Mincho"/>
                <w:sz w:val="24"/>
                <w:szCs w:val="24"/>
                <w:lang w:eastAsia="ja-JP"/>
              </w:rPr>
              <w:t>i</w:t>
            </w:r>
          </w:p>
        </w:tc>
        <w:tc>
          <w:tcPr>
            <w:tcW w:w="3816" w:type="dxa"/>
            <w:vMerge w:val="restart"/>
            <w:vAlign w:val="center"/>
          </w:tcPr>
          <w:p w:rsidR="008C10EE" w:rsidRPr="008C10EE" w:rsidRDefault="008C10EE" w:rsidP="00441799">
            <w:pPr>
              <w:numPr>
                <w:ilvl w:val="0"/>
                <w:numId w:val="13"/>
              </w:numPr>
              <w:spacing w:before="120" w:after="120"/>
              <w:ind w:left="328" w:hanging="284"/>
              <w:rPr>
                <w:rFonts w:eastAsia="MS Mincho"/>
                <w:sz w:val="24"/>
                <w:szCs w:val="24"/>
                <w:lang w:eastAsia="ja-JP"/>
              </w:rPr>
            </w:pPr>
            <w:r w:rsidRPr="008C10EE">
              <w:rPr>
                <w:rFonts w:eastAsia="MS Mincho"/>
                <w:sz w:val="24"/>
                <w:szCs w:val="24"/>
                <w:lang w:eastAsia="ja-JP"/>
              </w:rPr>
              <w:t>Riconoscere il valore della diversità</w:t>
            </w:r>
          </w:p>
          <w:p w:rsidR="008C10EE" w:rsidRPr="008C10EE" w:rsidRDefault="008C10EE" w:rsidP="00441799">
            <w:pPr>
              <w:numPr>
                <w:ilvl w:val="0"/>
                <w:numId w:val="13"/>
              </w:numPr>
              <w:spacing w:before="120" w:after="120"/>
              <w:ind w:left="328" w:hanging="284"/>
              <w:rPr>
                <w:rFonts w:eastAsia="MS Mincho"/>
                <w:sz w:val="24"/>
                <w:szCs w:val="24"/>
                <w:lang w:eastAsia="ja-JP"/>
              </w:rPr>
            </w:pPr>
            <w:r w:rsidRPr="008C10EE">
              <w:rPr>
                <w:rFonts w:eastAsia="MS Mincho"/>
                <w:sz w:val="24"/>
                <w:szCs w:val="24"/>
                <w:lang w:eastAsia="ja-JP"/>
              </w:rPr>
              <w:t xml:space="preserve">Riconoscere gli atteggiamenti di discriminazione del diverso dati dall’ignoranza </w:t>
            </w:r>
          </w:p>
          <w:p w:rsidR="008C10EE" w:rsidRPr="008C10EE" w:rsidRDefault="008C10EE" w:rsidP="00441799">
            <w:pPr>
              <w:numPr>
                <w:ilvl w:val="0"/>
                <w:numId w:val="13"/>
              </w:numPr>
              <w:spacing w:before="120" w:after="120"/>
              <w:ind w:left="328" w:hanging="284"/>
              <w:rPr>
                <w:rFonts w:eastAsia="MS Mincho"/>
                <w:sz w:val="24"/>
                <w:szCs w:val="24"/>
                <w:lang w:eastAsia="ja-JP"/>
              </w:rPr>
            </w:pPr>
            <w:r w:rsidRPr="008C10EE">
              <w:rPr>
                <w:rFonts w:eastAsia="MS Mincho"/>
                <w:sz w:val="24"/>
                <w:szCs w:val="24"/>
                <w:lang w:eastAsia="ja-JP"/>
              </w:rPr>
              <w:t>Orientarsi tra le credenze e pratiche delle diverse religioni</w:t>
            </w:r>
          </w:p>
          <w:p w:rsidR="008C10EE" w:rsidRPr="008C10EE" w:rsidRDefault="008C10EE" w:rsidP="00441799">
            <w:pPr>
              <w:numPr>
                <w:ilvl w:val="0"/>
                <w:numId w:val="13"/>
              </w:numPr>
              <w:spacing w:before="120" w:after="120"/>
              <w:ind w:left="328" w:hanging="284"/>
              <w:rPr>
                <w:rFonts w:eastAsia="MS Mincho"/>
                <w:sz w:val="24"/>
                <w:szCs w:val="24"/>
                <w:lang w:eastAsia="ja-JP"/>
              </w:rPr>
            </w:pPr>
            <w:r w:rsidRPr="008C10EE">
              <w:rPr>
                <w:rFonts w:eastAsia="MS Mincho"/>
                <w:sz w:val="24"/>
                <w:szCs w:val="24"/>
                <w:lang w:eastAsia="ja-JP"/>
              </w:rPr>
              <w:t>Riconoscere l’importanza delle tradizioni religiose e la ricchezza spirituale che esse rappresentano per la cultura e la storia del pensiero umano</w:t>
            </w:r>
          </w:p>
          <w:p w:rsidR="008C10EE" w:rsidRPr="008C10EE" w:rsidRDefault="008C10EE" w:rsidP="00441799">
            <w:pPr>
              <w:numPr>
                <w:ilvl w:val="0"/>
                <w:numId w:val="13"/>
              </w:numPr>
              <w:spacing w:before="120" w:after="120"/>
              <w:ind w:left="328" w:hanging="284"/>
              <w:rPr>
                <w:rFonts w:eastAsia="MS Mincho"/>
                <w:sz w:val="24"/>
                <w:szCs w:val="24"/>
                <w:lang w:eastAsia="ja-JP"/>
              </w:rPr>
            </w:pPr>
            <w:r w:rsidRPr="008C10EE">
              <w:rPr>
                <w:rFonts w:eastAsia="MS Mincho"/>
                <w:sz w:val="24"/>
                <w:szCs w:val="24"/>
                <w:lang w:eastAsia="ja-JP"/>
              </w:rPr>
              <w:t>Intuire la ricerca spirituale e il bisogno di trascendente che anima le diverse culture e il cuore di ogni uomo</w:t>
            </w:r>
          </w:p>
          <w:p w:rsidR="008C10EE" w:rsidRPr="008C10EE" w:rsidRDefault="008C10EE" w:rsidP="00441799">
            <w:pPr>
              <w:numPr>
                <w:ilvl w:val="0"/>
                <w:numId w:val="13"/>
              </w:numPr>
              <w:spacing w:before="120" w:after="120"/>
              <w:ind w:left="328" w:hanging="284"/>
              <w:rPr>
                <w:rFonts w:eastAsia="MS Mincho"/>
                <w:sz w:val="24"/>
                <w:szCs w:val="24"/>
                <w:lang w:eastAsia="ja-JP"/>
              </w:rPr>
            </w:pPr>
            <w:r w:rsidRPr="008C10EE">
              <w:rPr>
                <w:rFonts w:eastAsia="MS Mincho"/>
                <w:sz w:val="24"/>
                <w:szCs w:val="24"/>
                <w:lang w:eastAsia="ja-JP"/>
              </w:rPr>
              <w:t>Rispettare ed apprezzare la varietà e la ricchezza dei diversi cammini spirituali intrapresi dall’uomo</w:t>
            </w:r>
          </w:p>
        </w:tc>
        <w:tc>
          <w:tcPr>
            <w:tcW w:w="1003" w:type="dxa"/>
            <w:vAlign w:val="center"/>
          </w:tcPr>
          <w:p w:rsidR="008C10EE" w:rsidRDefault="00441799" w:rsidP="00441799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41799" w:rsidTr="00441799">
        <w:tc>
          <w:tcPr>
            <w:tcW w:w="2122" w:type="dxa"/>
            <w:vMerge w:val="restart"/>
            <w:vAlign w:val="center"/>
          </w:tcPr>
          <w:p w:rsidR="00441799" w:rsidRDefault="00441799" w:rsidP="0044179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PRINCIPALI RELIGIONI NEL MONDO</w:t>
            </w:r>
          </w:p>
          <w:p w:rsidR="00441799" w:rsidRPr="0089580F" w:rsidRDefault="00441799" w:rsidP="0044179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41799" w:rsidRPr="00441799" w:rsidRDefault="00441799" w:rsidP="00441799">
            <w:pPr>
              <w:pStyle w:val="Paragrafoelenco1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1799">
              <w:rPr>
                <w:rFonts w:ascii="Times New Roman" w:hAnsi="Times New Roman"/>
                <w:sz w:val="24"/>
                <w:szCs w:val="24"/>
              </w:rPr>
              <w:t>Le religioni monoteistiche</w:t>
            </w:r>
          </w:p>
          <w:p w:rsidR="00441799" w:rsidRPr="00441799" w:rsidRDefault="00441799" w:rsidP="00441799">
            <w:pPr>
              <w:numPr>
                <w:ilvl w:val="0"/>
                <w:numId w:val="13"/>
              </w:numPr>
              <w:spacing w:before="120" w:after="120"/>
              <w:ind w:left="183" w:hanging="183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41799">
              <w:rPr>
                <w:rFonts w:eastAsia="MS Mincho"/>
                <w:sz w:val="24"/>
                <w:szCs w:val="24"/>
                <w:lang w:eastAsia="ja-JP"/>
              </w:rPr>
              <w:t>Contenuti essenziali del Cristianesimo</w:t>
            </w:r>
          </w:p>
          <w:p w:rsidR="00441799" w:rsidRPr="00441799" w:rsidRDefault="00441799" w:rsidP="00441799">
            <w:pPr>
              <w:numPr>
                <w:ilvl w:val="0"/>
                <w:numId w:val="13"/>
              </w:numPr>
              <w:spacing w:before="120" w:after="120"/>
              <w:ind w:left="183" w:hanging="183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41799">
              <w:rPr>
                <w:rFonts w:eastAsia="MS Mincho"/>
                <w:sz w:val="24"/>
                <w:szCs w:val="24"/>
                <w:lang w:eastAsia="ja-JP"/>
              </w:rPr>
              <w:t>Contenuti essenziali dell’Ebraismo</w:t>
            </w:r>
          </w:p>
          <w:p w:rsidR="00441799" w:rsidRPr="00441799" w:rsidRDefault="00441799" w:rsidP="00441799">
            <w:pPr>
              <w:numPr>
                <w:ilvl w:val="0"/>
                <w:numId w:val="13"/>
              </w:numPr>
              <w:spacing w:before="120" w:after="120"/>
              <w:ind w:left="183" w:hanging="183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41799">
              <w:rPr>
                <w:rFonts w:eastAsia="MS Mincho"/>
                <w:sz w:val="24"/>
                <w:szCs w:val="24"/>
                <w:lang w:eastAsia="ja-JP"/>
              </w:rPr>
              <w:t>Contenuti essenziali dell’Islam</w:t>
            </w:r>
          </w:p>
        </w:tc>
        <w:tc>
          <w:tcPr>
            <w:tcW w:w="3816" w:type="dxa"/>
            <w:vMerge/>
          </w:tcPr>
          <w:p w:rsidR="00441799" w:rsidRDefault="00441799" w:rsidP="00441799">
            <w:pPr>
              <w:pStyle w:val="Paragrafoelenco1"/>
              <w:spacing w:before="120" w:after="12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441799" w:rsidRDefault="00441799" w:rsidP="00441799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41799" w:rsidTr="00441799">
        <w:trPr>
          <w:trHeight w:val="1866"/>
        </w:trPr>
        <w:tc>
          <w:tcPr>
            <w:tcW w:w="2122" w:type="dxa"/>
            <w:vMerge/>
            <w:vAlign w:val="center"/>
          </w:tcPr>
          <w:p w:rsidR="00441799" w:rsidRPr="0089580F" w:rsidRDefault="00441799" w:rsidP="0044179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41799" w:rsidRPr="00441799" w:rsidRDefault="00441799" w:rsidP="00441799">
            <w:pPr>
              <w:spacing w:before="120" w:after="12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41799">
              <w:rPr>
                <w:sz w:val="24"/>
                <w:szCs w:val="24"/>
              </w:rPr>
              <w:t>Le religioni dell’estremo oriente</w:t>
            </w:r>
            <w:r w:rsidRPr="00441799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</w:p>
          <w:p w:rsidR="00441799" w:rsidRPr="00441799" w:rsidRDefault="00441799" w:rsidP="00441799">
            <w:pPr>
              <w:numPr>
                <w:ilvl w:val="0"/>
                <w:numId w:val="13"/>
              </w:numPr>
              <w:spacing w:before="120" w:after="120"/>
              <w:ind w:left="176" w:hanging="176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41799">
              <w:rPr>
                <w:rFonts w:eastAsia="MS Mincho"/>
                <w:sz w:val="24"/>
                <w:szCs w:val="24"/>
                <w:lang w:eastAsia="ja-JP"/>
              </w:rPr>
              <w:t>Contenuti essenziali dell’Induismo</w:t>
            </w:r>
            <w:bookmarkStart w:id="0" w:name="_GoBack"/>
            <w:bookmarkEnd w:id="0"/>
          </w:p>
          <w:p w:rsidR="00441799" w:rsidRPr="00441799" w:rsidRDefault="00441799" w:rsidP="00441799">
            <w:pPr>
              <w:numPr>
                <w:ilvl w:val="0"/>
                <w:numId w:val="13"/>
              </w:numPr>
              <w:spacing w:before="120" w:after="120"/>
              <w:ind w:left="176" w:hanging="176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441799">
              <w:rPr>
                <w:rFonts w:eastAsia="MS Mincho"/>
                <w:sz w:val="24"/>
                <w:szCs w:val="24"/>
                <w:lang w:eastAsia="ja-JP"/>
              </w:rPr>
              <w:t>Contenuti essenziali del Buddhismo.</w:t>
            </w:r>
          </w:p>
        </w:tc>
        <w:tc>
          <w:tcPr>
            <w:tcW w:w="3816" w:type="dxa"/>
            <w:vMerge/>
          </w:tcPr>
          <w:p w:rsidR="00441799" w:rsidRPr="00427C21" w:rsidRDefault="00441799" w:rsidP="00441799">
            <w:pPr>
              <w:pStyle w:val="Paragrafoelenco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441799" w:rsidRDefault="00441799" w:rsidP="00441799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</w:tr>
      <w:tr w:rsidR="00441799" w:rsidTr="0003647D">
        <w:tc>
          <w:tcPr>
            <w:tcW w:w="2122" w:type="dxa"/>
            <w:vAlign w:val="center"/>
          </w:tcPr>
          <w:p w:rsidR="0003647D" w:rsidRDefault="008C10EE" w:rsidP="0003647D">
            <w:pPr>
              <w:tabs>
                <w:tab w:val="left" w:pos="709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VALORI PER CRESCERE: IL BENE E LE SUE RADICI</w:t>
            </w:r>
          </w:p>
          <w:p w:rsidR="0003647D" w:rsidRDefault="0003647D" w:rsidP="0003647D">
            <w:pPr>
              <w:tabs>
                <w:tab w:val="left" w:pos="709"/>
              </w:tabs>
              <w:spacing w:before="120" w:after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</w:t>
            </w:r>
            <w:r w:rsidRPr="00D324AC">
              <w:rPr>
                <w:sz w:val="24"/>
                <w:szCs w:val="24"/>
              </w:rPr>
              <w:t>Valori per crescere</w:t>
            </w:r>
            <w:r>
              <w:rPr>
                <w:sz w:val="24"/>
                <w:szCs w:val="24"/>
              </w:rPr>
              <w:t>.</w:t>
            </w:r>
          </w:p>
          <w:p w:rsidR="0003647D" w:rsidRPr="00D324AC" w:rsidRDefault="0003647D" w:rsidP="0003647D">
            <w:pPr>
              <w:tabs>
                <w:tab w:val="left" w:pos="709"/>
              </w:tabs>
              <w:spacing w:before="120" w:after="12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</w:t>
            </w:r>
            <w:r w:rsidRPr="00D324AC">
              <w:rPr>
                <w:sz w:val="24"/>
                <w:szCs w:val="24"/>
              </w:rPr>
              <w:t>Dottrina Sociale della Chiesa.</w:t>
            </w:r>
          </w:p>
          <w:p w:rsidR="008C10EE" w:rsidRPr="0089580F" w:rsidRDefault="008C10EE" w:rsidP="0044179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3647D" w:rsidRPr="008C10EE" w:rsidRDefault="0003647D" w:rsidP="0003647D">
            <w:pPr>
              <w:numPr>
                <w:ilvl w:val="0"/>
                <w:numId w:val="15"/>
              </w:numPr>
              <w:spacing w:before="120" w:after="120"/>
              <w:ind w:left="318" w:hanging="284"/>
              <w:rPr>
                <w:rFonts w:eastAsia="MS Mincho"/>
                <w:sz w:val="24"/>
                <w:szCs w:val="24"/>
                <w:lang w:eastAsia="ja-JP"/>
              </w:rPr>
            </w:pPr>
            <w:r w:rsidRPr="008C10EE">
              <w:rPr>
                <w:rFonts w:eastAsia="MS Mincho"/>
                <w:sz w:val="24"/>
                <w:szCs w:val="24"/>
                <w:lang w:eastAsia="ja-JP"/>
              </w:rPr>
              <w:t>La libertà, la pace, l’amore, il tema del domani.</w:t>
            </w:r>
          </w:p>
          <w:p w:rsidR="0003647D" w:rsidRPr="008C10EE" w:rsidRDefault="0003647D" w:rsidP="0003647D">
            <w:pPr>
              <w:numPr>
                <w:ilvl w:val="0"/>
                <w:numId w:val="15"/>
              </w:numPr>
              <w:spacing w:before="120" w:after="120"/>
              <w:ind w:left="318" w:hanging="284"/>
              <w:rPr>
                <w:rFonts w:eastAsia="MS Mincho"/>
                <w:sz w:val="24"/>
                <w:szCs w:val="24"/>
                <w:lang w:eastAsia="ja-JP"/>
              </w:rPr>
            </w:pPr>
            <w:r w:rsidRPr="008C10EE">
              <w:rPr>
                <w:rFonts w:eastAsia="MS Mincho"/>
                <w:sz w:val="24"/>
                <w:szCs w:val="24"/>
                <w:lang w:eastAsia="ja-JP"/>
              </w:rPr>
              <w:t>Le principali problematiche del degrado ambientale e umano.</w:t>
            </w:r>
          </w:p>
          <w:p w:rsidR="008C10EE" w:rsidRPr="0003647D" w:rsidRDefault="0003647D" w:rsidP="0003647D">
            <w:pPr>
              <w:numPr>
                <w:ilvl w:val="0"/>
                <w:numId w:val="15"/>
              </w:numPr>
              <w:spacing w:before="120" w:after="120"/>
              <w:ind w:left="318" w:hanging="284"/>
              <w:rPr>
                <w:rFonts w:eastAsia="MS Mincho"/>
                <w:sz w:val="24"/>
                <w:szCs w:val="24"/>
                <w:lang w:eastAsia="ja-JP"/>
              </w:rPr>
            </w:pPr>
            <w:r w:rsidRPr="008C10EE">
              <w:rPr>
                <w:rFonts w:eastAsia="MS Mincho"/>
                <w:sz w:val="24"/>
                <w:szCs w:val="24"/>
                <w:lang w:eastAsia="ja-JP"/>
              </w:rPr>
              <w:t>I valori del modello antropologico cristiano.</w:t>
            </w:r>
          </w:p>
        </w:tc>
        <w:tc>
          <w:tcPr>
            <w:tcW w:w="3816" w:type="dxa"/>
          </w:tcPr>
          <w:p w:rsidR="008C10EE" w:rsidRPr="00427C21" w:rsidRDefault="008C10EE" w:rsidP="0003647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8C10EE" w:rsidRDefault="00441799" w:rsidP="00441799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8C10EE" w:rsidRDefault="008C10EE" w:rsidP="008C10EE">
      <w:pPr>
        <w:widowControl w:val="0"/>
        <w:jc w:val="both"/>
        <w:rPr>
          <w:sz w:val="24"/>
          <w:szCs w:val="24"/>
        </w:rPr>
      </w:pPr>
    </w:p>
    <w:p w:rsidR="008C10EE" w:rsidRPr="008C10EE" w:rsidRDefault="008C10EE" w:rsidP="008C10EE">
      <w:pPr>
        <w:spacing w:before="100" w:beforeAutospacing="1" w:after="100" w:afterAutospacing="1"/>
        <w:rPr>
          <w:rFonts w:eastAsia="MS Mincho"/>
          <w:sz w:val="24"/>
          <w:szCs w:val="24"/>
          <w:lang w:eastAsia="ja-JP"/>
        </w:rPr>
      </w:pPr>
      <w:r w:rsidRPr="008C10EE">
        <w:rPr>
          <w:sz w:val="24"/>
          <w:szCs w:val="24"/>
        </w:rPr>
        <w:t>Per la suddivisione della classe in gruppi di livello si rimanda alla relazione stilata dal Consiglio di classe.</w:t>
      </w:r>
    </w:p>
    <w:p w:rsidR="008C10EE" w:rsidRPr="008C10EE" w:rsidRDefault="008C10EE" w:rsidP="008C10EE">
      <w:pPr>
        <w:rPr>
          <w:sz w:val="24"/>
          <w:szCs w:val="24"/>
        </w:rPr>
      </w:pPr>
    </w:p>
    <w:p w:rsidR="0089580F" w:rsidRDefault="0089580F" w:rsidP="00D324AC">
      <w:pPr>
        <w:widowControl w:val="0"/>
        <w:jc w:val="both"/>
        <w:rPr>
          <w:sz w:val="24"/>
          <w:szCs w:val="24"/>
        </w:rPr>
      </w:pPr>
    </w:p>
    <w:sectPr w:rsidR="0089580F" w:rsidSect="000B67D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143F"/>
    <w:multiLevelType w:val="hybridMultilevel"/>
    <w:tmpl w:val="C28AC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7E29"/>
    <w:multiLevelType w:val="hybridMultilevel"/>
    <w:tmpl w:val="9DBCC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D26F2"/>
    <w:multiLevelType w:val="hybridMultilevel"/>
    <w:tmpl w:val="ADDC4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A38D5"/>
    <w:multiLevelType w:val="hybridMultilevel"/>
    <w:tmpl w:val="F0C67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76EA3"/>
    <w:multiLevelType w:val="hybridMultilevel"/>
    <w:tmpl w:val="7A743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528B0"/>
    <w:multiLevelType w:val="hybridMultilevel"/>
    <w:tmpl w:val="3BA0B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B1B46"/>
    <w:multiLevelType w:val="hybridMultilevel"/>
    <w:tmpl w:val="F796F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64152"/>
    <w:multiLevelType w:val="hybridMultilevel"/>
    <w:tmpl w:val="A16056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B472BA"/>
    <w:multiLevelType w:val="hybridMultilevel"/>
    <w:tmpl w:val="44D06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85DD1"/>
    <w:multiLevelType w:val="hybridMultilevel"/>
    <w:tmpl w:val="B3E00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100F"/>
    <w:multiLevelType w:val="hybridMultilevel"/>
    <w:tmpl w:val="9468D98A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51375EBA"/>
    <w:multiLevelType w:val="hybridMultilevel"/>
    <w:tmpl w:val="041E5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80873"/>
    <w:multiLevelType w:val="hybridMultilevel"/>
    <w:tmpl w:val="B76A0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541A9"/>
    <w:multiLevelType w:val="hybridMultilevel"/>
    <w:tmpl w:val="872E7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A0A34"/>
    <w:multiLevelType w:val="hybridMultilevel"/>
    <w:tmpl w:val="263E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3"/>
  </w:num>
  <w:num w:numId="5">
    <w:abstractNumId w:val="14"/>
  </w:num>
  <w:num w:numId="6">
    <w:abstractNumId w:val="13"/>
  </w:num>
  <w:num w:numId="7">
    <w:abstractNumId w:val="12"/>
  </w:num>
  <w:num w:numId="8">
    <w:abstractNumId w:val="6"/>
  </w:num>
  <w:num w:numId="9">
    <w:abstractNumId w:val="5"/>
  </w:num>
  <w:num w:numId="10">
    <w:abstractNumId w:val="11"/>
  </w:num>
  <w:num w:numId="11">
    <w:abstractNumId w:val="8"/>
  </w:num>
  <w:num w:numId="12">
    <w:abstractNumId w:val="2"/>
  </w:num>
  <w:num w:numId="13">
    <w:abstractNumId w:val="1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DD"/>
    <w:rsid w:val="0003647D"/>
    <w:rsid w:val="000B67D8"/>
    <w:rsid w:val="00142014"/>
    <w:rsid w:val="00427C21"/>
    <w:rsid w:val="00441799"/>
    <w:rsid w:val="00482062"/>
    <w:rsid w:val="005E6B24"/>
    <w:rsid w:val="00632B5E"/>
    <w:rsid w:val="00702238"/>
    <w:rsid w:val="00764DE4"/>
    <w:rsid w:val="00834ECA"/>
    <w:rsid w:val="0089580F"/>
    <w:rsid w:val="008C10EE"/>
    <w:rsid w:val="008D44DD"/>
    <w:rsid w:val="00A00CBB"/>
    <w:rsid w:val="00D324AC"/>
    <w:rsid w:val="00E104A9"/>
    <w:rsid w:val="00ED1025"/>
    <w:rsid w:val="00F7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FB46"/>
  <w15:chartTrackingRefBased/>
  <w15:docId w15:val="{428B7B30-E00B-4882-A221-008A5FB7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4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8D44D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39"/>
    <w:rsid w:val="0083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6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2025E-AB72-47A3-BC70-6674F9B6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fanettimonica@outlook.it</dc:creator>
  <cp:keywords/>
  <dc:description/>
  <cp:lastModifiedBy>Salvetti Roberto</cp:lastModifiedBy>
  <cp:revision>14</cp:revision>
  <dcterms:created xsi:type="dcterms:W3CDTF">2022-03-04T12:57:00Z</dcterms:created>
  <dcterms:modified xsi:type="dcterms:W3CDTF">2022-11-02T14:58:00Z</dcterms:modified>
</cp:coreProperties>
</file>